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35" w:rsidRDefault="00364E35" w:rsidP="00364E35">
      <w:pPr>
        <w:pStyle w:val="NormalWeb"/>
        <w:spacing w:before="0" w:beforeAutospacing="0" w:after="0" w:afterAutospacing="0"/>
        <w:jc w:val="center"/>
        <w:rPr>
          <w:rStyle w:val="text"/>
          <w:rFonts w:asciiTheme="minorHAnsi" w:hAnsiTheme="minorHAnsi"/>
          <w:b/>
          <w:sz w:val="28"/>
          <w:szCs w:val="28"/>
        </w:rPr>
      </w:pPr>
      <w:r>
        <w:rPr>
          <w:rStyle w:val="text"/>
          <w:rFonts w:asciiTheme="minorHAnsi" w:hAnsiTheme="minorHAnsi"/>
          <w:b/>
          <w:sz w:val="28"/>
          <w:szCs w:val="28"/>
        </w:rPr>
        <w:t>John at the Cross of Jesus</w:t>
      </w:r>
    </w:p>
    <w:p w:rsidR="00364E35" w:rsidRDefault="00364E35" w:rsidP="00364E35">
      <w:pPr>
        <w:pStyle w:val="NormalWeb"/>
        <w:spacing w:before="0" w:beforeAutospacing="0" w:after="0" w:afterAutospacing="0"/>
        <w:jc w:val="center"/>
        <w:rPr>
          <w:rStyle w:val="text"/>
          <w:rFonts w:asciiTheme="minorHAnsi" w:hAnsiTheme="minorHAnsi"/>
          <w:i/>
          <w:sz w:val="28"/>
          <w:szCs w:val="28"/>
        </w:rPr>
      </w:pPr>
      <w:r w:rsidRPr="00364E35">
        <w:rPr>
          <w:rStyle w:val="text"/>
          <w:rFonts w:asciiTheme="minorHAnsi" w:hAnsiTheme="minorHAnsi"/>
          <w:i/>
          <w:sz w:val="28"/>
          <w:szCs w:val="28"/>
        </w:rPr>
        <w:t>John 1925b-27(NRSV)</w:t>
      </w:r>
    </w:p>
    <w:p w:rsidR="00364E35" w:rsidRPr="00364E35" w:rsidRDefault="00364E35" w:rsidP="00364E35">
      <w:pPr>
        <w:pStyle w:val="NormalWeb"/>
        <w:spacing w:before="0" w:beforeAutospacing="0" w:after="0" w:afterAutospacing="0"/>
        <w:jc w:val="center"/>
        <w:rPr>
          <w:rStyle w:val="text"/>
          <w:rFonts w:asciiTheme="minorHAnsi" w:hAnsiTheme="minorHAnsi"/>
          <w:i/>
          <w:sz w:val="28"/>
          <w:szCs w:val="28"/>
        </w:rPr>
      </w:pPr>
    </w:p>
    <w:p w:rsidR="00364E35" w:rsidRDefault="00C26595" w:rsidP="00364E35">
      <w:pPr>
        <w:pStyle w:val="NormalWeb"/>
        <w:spacing w:before="0" w:beforeAutospacing="0" w:after="0" w:afterAutospacing="0" w:line="360" w:lineRule="auto"/>
        <w:rPr>
          <w:rStyle w:val="text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1200150" cy="1435735"/>
            <wp:effectExtent l="0" t="0" r="0" b="0"/>
            <wp:wrapTight wrapText="bothSides">
              <wp:wrapPolygon edited="0">
                <wp:start x="0" y="0"/>
                <wp:lineTo x="0" y="21208"/>
                <wp:lineTo x="21257" y="21208"/>
                <wp:lineTo x="212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at the cro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64E35" w:rsidRPr="00364E35">
        <w:rPr>
          <w:rStyle w:val="text"/>
          <w:rFonts w:asciiTheme="minorHAnsi" w:hAnsiTheme="minorHAnsi"/>
          <w:sz w:val="28"/>
          <w:szCs w:val="28"/>
        </w:rPr>
        <w:t xml:space="preserve">Meanwhile, standing near the cross of Jesus were his mother, and his mother’s sister, Mary the wife of </w:t>
      </w:r>
      <w:proofErr w:type="spellStart"/>
      <w:r w:rsidR="00364E35" w:rsidRPr="00364E35">
        <w:rPr>
          <w:rStyle w:val="text"/>
          <w:rFonts w:asciiTheme="minorHAnsi" w:hAnsiTheme="minorHAnsi"/>
          <w:sz w:val="28"/>
          <w:szCs w:val="28"/>
        </w:rPr>
        <w:t>Clopas</w:t>
      </w:r>
      <w:proofErr w:type="spellEnd"/>
      <w:r w:rsidR="00364E35" w:rsidRPr="00364E35">
        <w:rPr>
          <w:rStyle w:val="text"/>
          <w:rFonts w:asciiTheme="minorHAnsi" w:hAnsiTheme="minorHAnsi"/>
          <w:sz w:val="28"/>
          <w:szCs w:val="28"/>
        </w:rPr>
        <w:t xml:space="preserve">, and Mary Magdalene. </w:t>
      </w:r>
      <w:r w:rsidR="00364E35" w:rsidRPr="00364E35">
        <w:rPr>
          <w:rStyle w:val="text"/>
          <w:rFonts w:asciiTheme="minorHAnsi" w:hAnsiTheme="minorHAnsi"/>
          <w:sz w:val="28"/>
          <w:szCs w:val="28"/>
          <w:vertAlign w:val="superscript"/>
        </w:rPr>
        <w:t>26 </w:t>
      </w:r>
      <w:r w:rsidR="00364E35" w:rsidRPr="00364E35">
        <w:rPr>
          <w:rStyle w:val="text"/>
          <w:rFonts w:asciiTheme="minorHAnsi" w:hAnsiTheme="minorHAnsi"/>
          <w:sz w:val="28"/>
          <w:szCs w:val="28"/>
        </w:rPr>
        <w:t xml:space="preserve">When Jesus saw his mother and the disciple whom he loved standing beside her, he said to his mother, “Woman, here is your son.” </w:t>
      </w:r>
      <w:r w:rsidR="00364E35" w:rsidRPr="00364E35">
        <w:rPr>
          <w:rStyle w:val="text"/>
          <w:rFonts w:asciiTheme="minorHAnsi" w:hAnsiTheme="minorHAnsi"/>
          <w:sz w:val="28"/>
          <w:szCs w:val="28"/>
          <w:vertAlign w:val="superscript"/>
        </w:rPr>
        <w:t>27 </w:t>
      </w:r>
      <w:r w:rsidR="00364E35" w:rsidRPr="00364E35">
        <w:rPr>
          <w:rStyle w:val="text"/>
          <w:rFonts w:asciiTheme="minorHAnsi" w:hAnsiTheme="minorHAnsi"/>
          <w:sz w:val="28"/>
          <w:szCs w:val="28"/>
        </w:rPr>
        <w:t>Then he said to the disciple, “Here is your mother.” And from that hour the disciple took her into his own home.</w:t>
      </w:r>
    </w:p>
    <w:p w:rsidR="00364E35" w:rsidRDefault="00364E35" w:rsidP="00364E35">
      <w:pPr>
        <w:pStyle w:val="NormalWeb"/>
        <w:spacing w:before="0" w:beforeAutospacing="0" w:after="0" w:afterAutospacing="0" w:line="360" w:lineRule="auto"/>
        <w:rPr>
          <w:rStyle w:val="text"/>
          <w:rFonts w:asciiTheme="minorHAnsi" w:hAnsiTheme="minorHAnsi"/>
          <w:sz w:val="28"/>
          <w:szCs w:val="28"/>
        </w:rPr>
      </w:pPr>
    </w:p>
    <w:p w:rsidR="00364E35" w:rsidRPr="00364E35" w:rsidRDefault="00364E35" w:rsidP="00364E35">
      <w:pPr>
        <w:pStyle w:val="NormalWeb"/>
        <w:spacing w:before="0" w:beforeAutospacing="0" w:after="0" w:afterAutospacing="0" w:line="360" w:lineRule="auto"/>
        <w:rPr>
          <w:rStyle w:val="text"/>
          <w:rFonts w:asciiTheme="minorHAnsi" w:hAnsiTheme="minorHAnsi"/>
          <w:b/>
          <w:sz w:val="28"/>
          <w:szCs w:val="28"/>
        </w:rPr>
      </w:pPr>
      <w:r w:rsidRPr="00364E35">
        <w:rPr>
          <w:rStyle w:val="text"/>
          <w:rFonts w:asciiTheme="minorHAnsi" w:hAnsiTheme="minorHAnsi"/>
          <w:b/>
          <w:sz w:val="28"/>
          <w:szCs w:val="28"/>
        </w:rPr>
        <w:t>Putting It in Context</w:t>
      </w:r>
    </w:p>
    <w:p w:rsidR="00364E35" w:rsidRDefault="00364E35" w:rsidP="00364E3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Style w:val="text"/>
          <w:rFonts w:asciiTheme="minorHAnsi" w:hAnsiTheme="minorHAnsi"/>
          <w:sz w:val="28"/>
          <w:szCs w:val="28"/>
        </w:rPr>
      </w:pPr>
      <w:r>
        <w:rPr>
          <w:rStyle w:val="text"/>
          <w:rFonts w:asciiTheme="minorHAnsi" w:hAnsiTheme="minorHAnsi"/>
          <w:sz w:val="28"/>
          <w:szCs w:val="28"/>
        </w:rPr>
        <w:t>Why we believe the “one whom Jesus loved” is John</w:t>
      </w:r>
    </w:p>
    <w:p w:rsidR="00364E35" w:rsidRDefault="00364E35" w:rsidP="00364E3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Style w:val="text"/>
          <w:rFonts w:asciiTheme="minorHAnsi" w:hAnsiTheme="minorHAnsi"/>
          <w:sz w:val="28"/>
          <w:szCs w:val="28"/>
        </w:rPr>
      </w:pPr>
      <w:r>
        <w:rPr>
          <w:rStyle w:val="text"/>
          <w:rFonts w:asciiTheme="minorHAnsi" w:hAnsiTheme="minorHAnsi"/>
          <w:sz w:val="28"/>
          <w:szCs w:val="28"/>
        </w:rPr>
        <w:t>All of the other disciples had scattered</w:t>
      </w:r>
    </w:p>
    <w:p w:rsidR="00364E35" w:rsidRDefault="00364E35" w:rsidP="00364E3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Style w:val="text"/>
          <w:rFonts w:asciiTheme="minorHAnsi" w:hAnsiTheme="minorHAnsi"/>
          <w:sz w:val="28"/>
          <w:szCs w:val="28"/>
        </w:rPr>
      </w:pPr>
      <w:r>
        <w:rPr>
          <w:rStyle w:val="text"/>
          <w:rFonts w:asciiTheme="minorHAnsi" w:hAnsiTheme="minorHAnsi"/>
          <w:sz w:val="28"/>
          <w:szCs w:val="28"/>
        </w:rPr>
        <w:t>Mary was most likely widowed and living alone</w:t>
      </w:r>
    </w:p>
    <w:p w:rsidR="00364E35" w:rsidRDefault="00364E35" w:rsidP="00364E3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Style w:val="text"/>
          <w:rFonts w:asciiTheme="minorHAnsi" w:hAnsiTheme="minorHAnsi"/>
          <w:sz w:val="28"/>
          <w:szCs w:val="28"/>
        </w:rPr>
      </w:pPr>
      <w:r>
        <w:rPr>
          <w:rStyle w:val="text"/>
          <w:rFonts w:asciiTheme="minorHAnsi" w:hAnsiTheme="minorHAnsi"/>
          <w:sz w:val="28"/>
          <w:szCs w:val="28"/>
        </w:rPr>
        <w:t>Jesus thought of his mother</w:t>
      </w:r>
    </w:p>
    <w:p w:rsidR="00364E35" w:rsidRDefault="00364E35" w:rsidP="00364E3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Style w:val="text"/>
          <w:rFonts w:asciiTheme="minorHAnsi" w:hAnsiTheme="minorHAnsi"/>
          <w:sz w:val="28"/>
          <w:szCs w:val="28"/>
        </w:rPr>
      </w:pPr>
      <w:r>
        <w:rPr>
          <w:rStyle w:val="text"/>
          <w:rFonts w:asciiTheme="minorHAnsi" w:hAnsiTheme="minorHAnsi"/>
          <w:sz w:val="28"/>
          <w:szCs w:val="28"/>
        </w:rPr>
        <w:t>Jesus trusted his disciple</w:t>
      </w:r>
    </w:p>
    <w:p w:rsidR="00C26595" w:rsidRDefault="00C26595" w:rsidP="00364E35">
      <w:pPr>
        <w:pStyle w:val="NormalWeb"/>
        <w:spacing w:before="0" w:beforeAutospacing="0" w:after="0" w:afterAutospacing="0" w:line="360" w:lineRule="auto"/>
        <w:rPr>
          <w:rStyle w:val="text"/>
          <w:rFonts w:asciiTheme="minorHAnsi" w:hAnsiTheme="minorHAnsi"/>
          <w:b/>
          <w:sz w:val="28"/>
          <w:szCs w:val="28"/>
        </w:rPr>
      </w:pPr>
    </w:p>
    <w:p w:rsidR="00364E35" w:rsidRDefault="00364E35" w:rsidP="00364E35">
      <w:pPr>
        <w:pStyle w:val="NormalWeb"/>
        <w:spacing w:before="0" w:beforeAutospacing="0" w:after="0" w:afterAutospacing="0" w:line="360" w:lineRule="auto"/>
        <w:rPr>
          <w:rStyle w:val="text"/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364E35">
        <w:rPr>
          <w:rStyle w:val="text"/>
          <w:rFonts w:asciiTheme="minorHAnsi" w:hAnsiTheme="minorHAnsi"/>
          <w:b/>
          <w:sz w:val="28"/>
          <w:szCs w:val="28"/>
        </w:rPr>
        <w:t>Questions to consider</w:t>
      </w:r>
    </w:p>
    <w:p w:rsidR="0005067F" w:rsidRDefault="0005067F" w:rsidP="002813C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Style w:val="text"/>
          <w:rFonts w:asciiTheme="minorHAnsi" w:hAnsiTheme="minorHAnsi"/>
          <w:sz w:val="28"/>
          <w:szCs w:val="28"/>
        </w:rPr>
      </w:pPr>
      <w:r w:rsidRPr="0005067F">
        <w:rPr>
          <w:rStyle w:val="text"/>
          <w:rFonts w:asciiTheme="minorHAnsi" w:hAnsiTheme="minorHAnsi"/>
          <w:sz w:val="28"/>
          <w:szCs w:val="28"/>
        </w:rPr>
        <w:t>Could it be that just as Judas was sent to betray Jesus, John was sent to be his beloved brother in ministry?</w:t>
      </w:r>
    </w:p>
    <w:p w:rsidR="0005067F" w:rsidRDefault="0005067F" w:rsidP="002813C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Style w:val="text"/>
          <w:rFonts w:asciiTheme="minorHAnsi" w:hAnsiTheme="minorHAnsi"/>
          <w:sz w:val="28"/>
          <w:szCs w:val="28"/>
        </w:rPr>
      </w:pPr>
      <w:r w:rsidRPr="0005067F">
        <w:rPr>
          <w:rStyle w:val="text"/>
          <w:rFonts w:asciiTheme="minorHAnsi" w:hAnsiTheme="minorHAnsi"/>
          <w:sz w:val="28"/>
          <w:szCs w:val="28"/>
        </w:rPr>
        <w:t xml:space="preserve">Where was John standing at the cross?  </w:t>
      </w:r>
    </w:p>
    <w:p w:rsidR="00C26595" w:rsidRDefault="0005067F" w:rsidP="0085018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Style w:val="text"/>
          <w:rFonts w:asciiTheme="minorHAnsi" w:hAnsiTheme="minorHAnsi"/>
          <w:sz w:val="28"/>
          <w:szCs w:val="28"/>
        </w:rPr>
      </w:pPr>
      <w:r w:rsidRPr="0005067F">
        <w:rPr>
          <w:rStyle w:val="text"/>
          <w:rFonts w:asciiTheme="minorHAnsi" w:hAnsiTheme="minorHAnsi"/>
          <w:sz w:val="28"/>
          <w:szCs w:val="28"/>
        </w:rPr>
        <w:t>What does this suggest about his character or frame of mind at the time?</w:t>
      </w:r>
    </w:p>
    <w:p w:rsidR="00364E35" w:rsidRPr="0005067F" w:rsidRDefault="0005067F" w:rsidP="00E0080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05067F">
        <w:rPr>
          <w:rStyle w:val="text"/>
          <w:rFonts w:asciiTheme="minorHAnsi" w:hAnsiTheme="minorHAnsi"/>
          <w:sz w:val="28"/>
          <w:szCs w:val="28"/>
        </w:rPr>
        <w:t>Why did John not run away as the other disciples did? What is the lesson for us as disciples of Jesus?</w:t>
      </w:r>
    </w:p>
    <w:p w:rsidR="009A3D55" w:rsidRPr="00364E35" w:rsidRDefault="008B295C" w:rsidP="00364E35">
      <w:pPr>
        <w:jc w:val="center"/>
        <w:rPr>
          <w:sz w:val="28"/>
          <w:szCs w:val="28"/>
        </w:rPr>
      </w:pPr>
    </w:p>
    <w:sectPr w:rsidR="009A3D55" w:rsidRPr="00364E35" w:rsidSect="00364E35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5C" w:rsidRDefault="008B295C" w:rsidP="0078699A">
      <w:pPr>
        <w:spacing w:after="0" w:line="240" w:lineRule="auto"/>
      </w:pPr>
      <w:r>
        <w:separator/>
      </w:r>
    </w:p>
  </w:endnote>
  <w:endnote w:type="continuationSeparator" w:id="0">
    <w:p w:rsidR="008B295C" w:rsidRDefault="008B295C" w:rsidP="0078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35" w:rsidRDefault="00364E35">
    <w:pPr>
      <w:pStyle w:val="Footer"/>
    </w:pPr>
    <w:r>
      <w:t>Big Bethel Bible Class</w:t>
    </w:r>
  </w:p>
  <w:p w:rsidR="00364E35" w:rsidRDefault="00364E35">
    <w:pPr>
      <w:pStyle w:val="Footer"/>
    </w:pPr>
    <w:r>
      <w:t>March 29, 2017</w:t>
    </w:r>
  </w:p>
  <w:p w:rsidR="00364E35" w:rsidRDefault="00364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5C" w:rsidRDefault="008B295C" w:rsidP="0078699A">
      <w:pPr>
        <w:spacing w:after="0" w:line="240" w:lineRule="auto"/>
      </w:pPr>
      <w:r>
        <w:separator/>
      </w:r>
    </w:p>
  </w:footnote>
  <w:footnote w:type="continuationSeparator" w:id="0">
    <w:p w:rsidR="008B295C" w:rsidRDefault="008B295C" w:rsidP="0078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A12"/>
    <w:multiLevelType w:val="multilevel"/>
    <w:tmpl w:val="2DE2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6D4EC0"/>
    <w:multiLevelType w:val="hybridMultilevel"/>
    <w:tmpl w:val="C6AC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03EA0"/>
    <w:multiLevelType w:val="hybridMultilevel"/>
    <w:tmpl w:val="68C6E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10"/>
    <w:rsid w:val="0005067F"/>
    <w:rsid w:val="00364E35"/>
    <w:rsid w:val="004F4210"/>
    <w:rsid w:val="006B7E6C"/>
    <w:rsid w:val="0078699A"/>
    <w:rsid w:val="008425B6"/>
    <w:rsid w:val="008B295C"/>
    <w:rsid w:val="00C2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BDF71-F011-4626-9696-5F7F0558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9A"/>
  </w:style>
  <w:style w:type="paragraph" w:styleId="Footer">
    <w:name w:val="footer"/>
    <w:basedOn w:val="Normal"/>
    <w:link w:val="FooterChar"/>
    <w:uiPriority w:val="99"/>
    <w:unhideWhenUsed/>
    <w:rsid w:val="0078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9A"/>
  </w:style>
  <w:style w:type="paragraph" w:styleId="NormalWeb">
    <w:name w:val="Normal (Web)"/>
    <w:basedOn w:val="Normal"/>
    <w:uiPriority w:val="99"/>
    <w:unhideWhenUsed/>
    <w:rsid w:val="0078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699A"/>
    <w:rPr>
      <w:i/>
      <w:iCs/>
    </w:rPr>
  </w:style>
  <w:style w:type="character" w:customStyle="1" w:styleId="text">
    <w:name w:val="text"/>
    <w:basedOn w:val="DefaultParagraphFont"/>
    <w:rsid w:val="0036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</dc:creator>
  <cp:keywords/>
  <dc:description/>
  <cp:lastModifiedBy>mcj</cp:lastModifiedBy>
  <cp:revision>1</cp:revision>
  <dcterms:created xsi:type="dcterms:W3CDTF">2017-03-27T19:26:00Z</dcterms:created>
  <dcterms:modified xsi:type="dcterms:W3CDTF">2017-03-29T08:51:00Z</dcterms:modified>
</cp:coreProperties>
</file>