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63" w:rsidRDefault="00E2422A" w:rsidP="00AE1F3E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Romans </w:t>
      </w:r>
    </w:p>
    <w:p w:rsidR="00AE1F3E" w:rsidRPr="00AE1F3E" w:rsidRDefault="00AE1F3E" w:rsidP="00AE1F3E">
      <w:pPr>
        <w:spacing w:after="0" w:line="360" w:lineRule="auto"/>
        <w:jc w:val="center"/>
        <w:rPr>
          <w:sz w:val="24"/>
          <w:szCs w:val="24"/>
        </w:rPr>
      </w:pPr>
      <w:r w:rsidRPr="00AE1F3E">
        <w:rPr>
          <w:sz w:val="24"/>
          <w:szCs w:val="24"/>
        </w:rPr>
        <w:t>Summary of Central Messages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530"/>
        <w:gridCol w:w="3865"/>
      </w:tblGrid>
      <w:tr w:rsidR="00AE1F3E" w:rsidTr="00E2422A">
        <w:tc>
          <w:tcPr>
            <w:tcW w:w="3955" w:type="dxa"/>
          </w:tcPr>
          <w:p w:rsidR="00AE1F3E" w:rsidRPr="00AE1F3E" w:rsidRDefault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E1F3E" w:rsidRPr="00482863">
              <w:rPr>
                <w:sz w:val="28"/>
                <w:szCs w:val="28"/>
              </w:rPr>
              <w:t>Sayings</w:t>
            </w:r>
          </w:p>
        </w:tc>
        <w:tc>
          <w:tcPr>
            <w:tcW w:w="1530" w:type="dxa"/>
          </w:tcPr>
          <w:p w:rsidR="00AE1F3E" w:rsidRDefault="00AE1F3E">
            <w:r>
              <w:rPr>
                <w:sz w:val="28"/>
                <w:szCs w:val="28"/>
              </w:rPr>
              <w:t>Citation</w:t>
            </w:r>
          </w:p>
        </w:tc>
        <w:tc>
          <w:tcPr>
            <w:tcW w:w="3865" w:type="dxa"/>
          </w:tcPr>
          <w:p w:rsidR="00AE1F3E" w:rsidRDefault="00AE1F3E">
            <w:r>
              <w:rPr>
                <w:sz w:val="28"/>
                <w:szCs w:val="28"/>
              </w:rPr>
              <w:t>Notes/Other Comments</w:t>
            </w:r>
          </w:p>
        </w:tc>
      </w:tr>
      <w:tr w:rsidR="00482863" w:rsidTr="00E2422A">
        <w:tc>
          <w:tcPr>
            <w:tcW w:w="3955" w:type="dxa"/>
          </w:tcPr>
          <w:p w:rsidR="00AE1F3E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422A" w:rsidRPr="00AE1F3E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82863" w:rsidRPr="00DD7050" w:rsidRDefault="00482863" w:rsidP="00DD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482863" w:rsidRDefault="00482863"/>
        </w:tc>
      </w:tr>
      <w:tr w:rsidR="00482863" w:rsidTr="00E2422A">
        <w:tc>
          <w:tcPr>
            <w:tcW w:w="3955" w:type="dxa"/>
          </w:tcPr>
          <w:p w:rsidR="00AE1F3E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2422A" w:rsidRPr="00AE1F3E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82863" w:rsidRDefault="00482863"/>
        </w:tc>
        <w:tc>
          <w:tcPr>
            <w:tcW w:w="3865" w:type="dxa"/>
          </w:tcPr>
          <w:p w:rsidR="00482863" w:rsidRDefault="00482863"/>
        </w:tc>
      </w:tr>
      <w:tr w:rsidR="00482863" w:rsidTr="00E2422A">
        <w:tc>
          <w:tcPr>
            <w:tcW w:w="3955" w:type="dxa"/>
          </w:tcPr>
          <w:p w:rsidR="00AE1F3E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2422A" w:rsidRPr="00AE1F3E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82863" w:rsidRDefault="00482863" w:rsidP="00DD7050">
            <w:pPr>
              <w:jc w:val="center"/>
            </w:pPr>
          </w:p>
        </w:tc>
        <w:tc>
          <w:tcPr>
            <w:tcW w:w="3865" w:type="dxa"/>
          </w:tcPr>
          <w:p w:rsidR="00482863" w:rsidRDefault="00482863"/>
        </w:tc>
      </w:tr>
      <w:tr w:rsidR="00482863" w:rsidTr="00E2422A">
        <w:tc>
          <w:tcPr>
            <w:tcW w:w="3955" w:type="dxa"/>
          </w:tcPr>
          <w:p w:rsidR="00482863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2422A" w:rsidRPr="00DD7050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82863" w:rsidRPr="00DD7050" w:rsidRDefault="00482863" w:rsidP="00DD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482863" w:rsidRDefault="00482863"/>
        </w:tc>
      </w:tr>
      <w:tr w:rsidR="00482863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2422A" w:rsidRPr="00DD7050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82863" w:rsidRPr="00DD7050" w:rsidRDefault="00482863" w:rsidP="00DD7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482863" w:rsidRDefault="00482863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2422A" w:rsidRPr="00AE1F3E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Pr="00DD7050" w:rsidRDefault="00E2422A" w:rsidP="00F7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422A" w:rsidRDefault="00E2422A" w:rsidP="00F748D8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2422A" w:rsidRPr="00DD7050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Pr="00DD7050" w:rsidRDefault="00E2422A" w:rsidP="00F7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422A" w:rsidRDefault="00E2422A" w:rsidP="00F748D8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2422A" w:rsidRPr="00DD7050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Default="00E2422A" w:rsidP="00F748D8">
            <w:pPr>
              <w:jc w:val="center"/>
              <w:rPr>
                <w:sz w:val="28"/>
                <w:szCs w:val="28"/>
              </w:rPr>
            </w:pPr>
          </w:p>
          <w:p w:rsidR="00E2422A" w:rsidRPr="00DD7050" w:rsidRDefault="00E2422A" w:rsidP="00F7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422A" w:rsidRDefault="00E2422A" w:rsidP="00F748D8"/>
          <w:p w:rsidR="00E2422A" w:rsidRDefault="00E2422A" w:rsidP="00F748D8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2422A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Default="00E2422A" w:rsidP="00F7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422A" w:rsidRDefault="00E2422A" w:rsidP="00F748D8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2422A" w:rsidRPr="00AE1F3E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Pr="00DD7050" w:rsidRDefault="00E2422A" w:rsidP="00F7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422A" w:rsidRDefault="00E2422A" w:rsidP="00F748D8"/>
          <w:p w:rsidR="00E2422A" w:rsidRDefault="00E2422A" w:rsidP="00F748D8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2422A" w:rsidRPr="00DD7050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Pr="00DD7050" w:rsidRDefault="00E2422A" w:rsidP="00F7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422A" w:rsidRDefault="00E2422A" w:rsidP="00F748D8"/>
          <w:p w:rsidR="00E2422A" w:rsidRDefault="00E2422A" w:rsidP="00F748D8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2422A" w:rsidRPr="00DD7050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Pr="00DD7050" w:rsidRDefault="00E2422A" w:rsidP="00F7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422A" w:rsidRDefault="00E2422A" w:rsidP="00F748D8"/>
          <w:p w:rsidR="00E2422A" w:rsidRDefault="00E2422A" w:rsidP="00F748D8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2422A" w:rsidRPr="00AE1F3E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Pr="00DD7050" w:rsidRDefault="00E2422A" w:rsidP="00F7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422A" w:rsidRDefault="00E2422A" w:rsidP="00F748D8"/>
          <w:p w:rsidR="00E2422A" w:rsidRDefault="00E2422A" w:rsidP="00F748D8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2422A" w:rsidRPr="00AE1F3E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Default="00E2422A" w:rsidP="00F748D8"/>
        </w:tc>
        <w:tc>
          <w:tcPr>
            <w:tcW w:w="3865" w:type="dxa"/>
          </w:tcPr>
          <w:p w:rsidR="00E2422A" w:rsidRDefault="00E2422A" w:rsidP="00F748D8"/>
          <w:p w:rsidR="00E2422A" w:rsidRDefault="00E2422A" w:rsidP="00F748D8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2422A" w:rsidRPr="00AE1F3E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Default="00E2422A" w:rsidP="00F748D8">
            <w:pPr>
              <w:jc w:val="center"/>
            </w:pPr>
          </w:p>
        </w:tc>
        <w:tc>
          <w:tcPr>
            <w:tcW w:w="3865" w:type="dxa"/>
          </w:tcPr>
          <w:p w:rsidR="00E2422A" w:rsidRDefault="00E2422A" w:rsidP="00F748D8"/>
        </w:tc>
      </w:tr>
      <w:tr w:rsidR="00E2422A" w:rsidTr="00E2422A">
        <w:tc>
          <w:tcPr>
            <w:tcW w:w="3955" w:type="dxa"/>
          </w:tcPr>
          <w:p w:rsidR="00E2422A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2422A" w:rsidRPr="00DD7050" w:rsidRDefault="00E2422A" w:rsidP="00E2422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2422A" w:rsidRPr="00DD7050" w:rsidRDefault="00E2422A" w:rsidP="00F7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422A" w:rsidRDefault="00E2422A" w:rsidP="00F748D8"/>
        </w:tc>
      </w:tr>
    </w:tbl>
    <w:p w:rsidR="00E2422A" w:rsidRDefault="00E2422A" w:rsidP="00E2422A">
      <w:r>
        <w:t>Notes</w:t>
      </w:r>
    </w:p>
    <w:sectPr w:rsidR="00E242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79" w:rsidRDefault="00673D79" w:rsidP="00DD7050">
      <w:pPr>
        <w:spacing w:after="0" w:line="240" w:lineRule="auto"/>
      </w:pPr>
      <w:r>
        <w:separator/>
      </w:r>
    </w:p>
  </w:endnote>
  <w:endnote w:type="continuationSeparator" w:id="0">
    <w:p w:rsidR="00673D79" w:rsidRDefault="00673D79" w:rsidP="00DD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50" w:rsidRDefault="00E242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33655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5F9278" id="Rectangle 156" o:spid="_x0000_s1026" style="position:absolute;margin-left:-54pt;margin-top:2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" fillcolor="white [3212]" stroked="f" strokeweight="1pt">
              <v:fill opacity="0"/>
            </v:rect>
          </w:pict>
        </mc:Fallback>
      </mc:AlternateContent>
    </w:r>
    <w:r>
      <w:t>Big Bethel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79" w:rsidRDefault="00673D79" w:rsidP="00DD7050">
      <w:pPr>
        <w:spacing w:after="0" w:line="240" w:lineRule="auto"/>
      </w:pPr>
      <w:r>
        <w:separator/>
      </w:r>
    </w:p>
  </w:footnote>
  <w:footnote w:type="continuationSeparator" w:id="0">
    <w:p w:rsidR="00673D79" w:rsidRDefault="00673D79" w:rsidP="00DD7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3"/>
    <w:rsid w:val="003420CC"/>
    <w:rsid w:val="00377DA1"/>
    <w:rsid w:val="00482863"/>
    <w:rsid w:val="00597137"/>
    <w:rsid w:val="005A1C7B"/>
    <w:rsid w:val="00673D79"/>
    <w:rsid w:val="006B112A"/>
    <w:rsid w:val="00737EDF"/>
    <w:rsid w:val="0074625D"/>
    <w:rsid w:val="00AE1F3E"/>
    <w:rsid w:val="00B31EC6"/>
    <w:rsid w:val="00CA50BB"/>
    <w:rsid w:val="00DD7050"/>
    <w:rsid w:val="00E2422A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31FEC-F01A-4A9D-A67E-F3C3C9F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50"/>
  </w:style>
  <w:style w:type="paragraph" w:styleId="Footer">
    <w:name w:val="footer"/>
    <w:basedOn w:val="Normal"/>
    <w:link w:val="FooterChar"/>
    <w:uiPriority w:val="99"/>
    <w:unhideWhenUsed/>
    <w:rsid w:val="00DD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50"/>
  </w:style>
  <w:style w:type="paragraph" w:styleId="BalloonText">
    <w:name w:val="Balloon Text"/>
    <w:basedOn w:val="Normal"/>
    <w:link w:val="BalloonTextChar"/>
    <w:uiPriority w:val="99"/>
    <w:semiHidden/>
    <w:unhideWhenUsed/>
    <w:rsid w:val="00DD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mjones</cp:lastModifiedBy>
  <cp:revision>2</cp:revision>
  <cp:lastPrinted>2020-01-26T18:57:00Z</cp:lastPrinted>
  <dcterms:created xsi:type="dcterms:W3CDTF">2020-08-18T15:41:00Z</dcterms:created>
  <dcterms:modified xsi:type="dcterms:W3CDTF">2020-08-18T15:41:00Z</dcterms:modified>
</cp:coreProperties>
</file>