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38" w:rsidRPr="00301D54" w:rsidRDefault="00294318">
      <w:pPr>
        <w:pBdr>
          <w:bottom w:val="double" w:sz="6" w:space="1" w:color="auto"/>
        </w:pBdr>
        <w:rPr>
          <w:rFonts w:ascii="Californian FB" w:hAnsi="Californian FB"/>
          <w:b/>
          <w:sz w:val="28"/>
          <w:szCs w:val="28"/>
        </w:rPr>
      </w:pPr>
      <w:r w:rsidRPr="00301D54">
        <w:rPr>
          <w:rFonts w:ascii="Californian FB" w:hAnsi="Californian FB"/>
          <w:b/>
          <w:sz w:val="28"/>
          <w:szCs w:val="28"/>
        </w:rPr>
        <w:t xml:space="preserve">The Epistle of </w:t>
      </w:r>
      <w:r w:rsidR="00137A02">
        <w:rPr>
          <w:rFonts w:ascii="Californian FB" w:hAnsi="Californian FB"/>
          <w:b/>
          <w:sz w:val="28"/>
          <w:szCs w:val="28"/>
        </w:rPr>
        <w:t>2nd</w:t>
      </w:r>
      <w:r w:rsidRPr="00301D54">
        <w:rPr>
          <w:rFonts w:ascii="Californian FB" w:hAnsi="Californian FB"/>
          <w:b/>
          <w:sz w:val="28"/>
          <w:szCs w:val="28"/>
        </w:rPr>
        <w:t xml:space="preserve"> PETER</w:t>
      </w:r>
    </w:p>
    <w:p w:rsidR="00301D54" w:rsidRDefault="00EE7DC0" w:rsidP="00301D54">
      <w:pPr>
        <w:rPr>
          <w:rFonts w:ascii="Californian FB" w:hAnsi="Californian FB"/>
          <w:sz w:val="28"/>
          <w:szCs w:val="28"/>
        </w:rPr>
      </w:pPr>
      <w:r>
        <w:rPr>
          <w:rFonts w:ascii="Californian FB" w:hAnsi="Californian FB"/>
          <w:sz w:val="28"/>
          <w:szCs w:val="28"/>
        </w:rPr>
        <w:t xml:space="preserve">Chapter </w:t>
      </w:r>
      <w:r w:rsidR="00137A02">
        <w:rPr>
          <w:rFonts w:ascii="Californian FB" w:hAnsi="Californian FB"/>
          <w:sz w:val="28"/>
          <w:szCs w:val="28"/>
        </w:rPr>
        <w:t>1</w:t>
      </w:r>
    </w:p>
    <w:p w:rsidR="00294318" w:rsidRDefault="00137A02" w:rsidP="00301D54">
      <w:pPr>
        <w:jc w:val="center"/>
        <w:rPr>
          <w:rFonts w:ascii="Californian FB" w:hAnsi="Californian FB"/>
          <w:sz w:val="28"/>
          <w:szCs w:val="28"/>
        </w:rPr>
      </w:pPr>
      <w:r>
        <w:rPr>
          <w:rFonts w:ascii="Californian FB" w:hAnsi="Californian FB"/>
          <w:sz w:val="28"/>
          <w:szCs w:val="28"/>
        </w:rPr>
        <w:t xml:space="preserve"> A Calling that is Sure</w:t>
      </w:r>
    </w:p>
    <w:p w:rsidR="00301D54" w:rsidRDefault="00BB7F8D" w:rsidP="00301D54">
      <w:pPr>
        <w:pStyle w:val="ListParagraph"/>
        <w:numPr>
          <w:ilvl w:val="0"/>
          <w:numId w:val="2"/>
        </w:numPr>
        <w:spacing w:after="0" w:line="360" w:lineRule="auto"/>
        <w:rPr>
          <w:rFonts w:ascii="Californian FB" w:hAnsi="Californian FB"/>
          <w:sz w:val="28"/>
          <w:szCs w:val="28"/>
        </w:rPr>
      </w:pPr>
      <w:r>
        <w:rPr>
          <w:rFonts w:ascii="Californian FB" w:hAnsi="Californian FB"/>
          <w:sz w:val="28"/>
          <w:szCs w:val="28"/>
        </w:rPr>
        <w:t>Our Calling: Jesus Gives Us What We Need (</w:t>
      </w:r>
      <w:bookmarkStart w:id="0" w:name="_GoBack"/>
      <w:bookmarkEnd w:id="0"/>
      <w:r>
        <w:rPr>
          <w:rFonts w:ascii="Californian FB" w:hAnsi="Californian FB"/>
          <w:sz w:val="28"/>
          <w:szCs w:val="28"/>
        </w:rPr>
        <w:t>1-11)</w:t>
      </w:r>
    </w:p>
    <w:p w:rsidR="00301D54" w:rsidRDefault="00BB7F8D" w:rsidP="00301D54">
      <w:pPr>
        <w:pStyle w:val="ListParagraph"/>
        <w:numPr>
          <w:ilvl w:val="0"/>
          <w:numId w:val="2"/>
        </w:numPr>
        <w:spacing w:after="0" w:line="360" w:lineRule="auto"/>
        <w:rPr>
          <w:rFonts w:ascii="Californian FB" w:hAnsi="Californian FB"/>
          <w:sz w:val="28"/>
          <w:szCs w:val="28"/>
        </w:rPr>
      </w:pPr>
      <w:r>
        <w:rPr>
          <w:rFonts w:ascii="Californian FB" w:hAnsi="Californian FB"/>
          <w:sz w:val="28"/>
          <w:szCs w:val="28"/>
        </w:rPr>
        <w:t>Acknowledging Death: Words of Wisdom (12-15)</w:t>
      </w:r>
    </w:p>
    <w:p w:rsidR="00BB7F8D" w:rsidRDefault="00F462B0" w:rsidP="00301D54">
      <w:pPr>
        <w:pStyle w:val="ListParagraph"/>
        <w:numPr>
          <w:ilvl w:val="0"/>
          <w:numId w:val="2"/>
        </w:numPr>
        <w:spacing w:after="0" w:line="360" w:lineRule="auto"/>
        <w:rPr>
          <w:rFonts w:ascii="Californian FB" w:hAnsi="Californian FB"/>
          <w:sz w:val="28"/>
          <w:szCs w:val="28"/>
        </w:rPr>
      </w:pPr>
      <w:r>
        <w:rPr>
          <w:rFonts w:ascii="Californian FB" w:hAnsi="Californian FB"/>
          <w:sz w:val="28"/>
          <w:szCs w:val="28"/>
        </w:rPr>
        <w:t>Prophecy and</w:t>
      </w:r>
      <w:r w:rsidR="00BB7F8D">
        <w:rPr>
          <w:rFonts w:ascii="Californian FB" w:hAnsi="Californian FB"/>
          <w:sz w:val="28"/>
          <w:szCs w:val="28"/>
        </w:rPr>
        <w:t xml:space="preserve"> Prophets: Do Well to Understand the Foundation (</w:t>
      </w:r>
      <w:r>
        <w:rPr>
          <w:rFonts w:ascii="Californian FB" w:hAnsi="Californian FB"/>
          <w:sz w:val="28"/>
          <w:szCs w:val="28"/>
        </w:rPr>
        <w:t>16-21)</w:t>
      </w:r>
    </w:p>
    <w:p w:rsidR="005C304F" w:rsidRPr="005C304F" w:rsidRDefault="005C304F" w:rsidP="00F13826">
      <w:pPr>
        <w:spacing w:after="0" w:line="360" w:lineRule="auto"/>
        <w:rPr>
          <w:rFonts w:ascii="Californian FB" w:hAnsi="Californian FB"/>
          <w:i/>
          <w:sz w:val="16"/>
          <w:szCs w:val="16"/>
        </w:rPr>
      </w:pPr>
    </w:p>
    <w:p w:rsidR="00F13826" w:rsidRDefault="00F13826" w:rsidP="00F13826">
      <w:pPr>
        <w:spacing w:after="0" w:line="360" w:lineRule="auto"/>
        <w:rPr>
          <w:rFonts w:ascii="Californian FB" w:hAnsi="Californian FB"/>
          <w:i/>
          <w:sz w:val="28"/>
          <w:szCs w:val="28"/>
        </w:rPr>
      </w:pPr>
      <w:r>
        <w:rPr>
          <w:rFonts w:ascii="Californian FB" w:hAnsi="Californian FB"/>
          <w:i/>
          <w:sz w:val="28"/>
          <w:szCs w:val="28"/>
        </w:rPr>
        <w:t xml:space="preserve">Summary: </w:t>
      </w:r>
      <w:r w:rsidR="006538DB">
        <w:rPr>
          <w:rFonts w:ascii="Californian FB" w:hAnsi="Californian FB"/>
          <w:i/>
          <w:sz w:val="28"/>
          <w:szCs w:val="28"/>
        </w:rPr>
        <w:t xml:space="preserve">Peter </w:t>
      </w:r>
      <w:r w:rsidR="00D008D6">
        <w:rPr>
          <w:rFonts w:ascii="Californian FB" w:hAnsi="Californian FB"/>
          <w:i/>
          <w:sz w:val="28"/>
          <w:szCs w:val="28"/>
        </w:rPr>
        <w:t>begins this second letter with a word of caution regarding how those who are called to serve conduct themselves and through the strengthening of their faith.  He predicts his eminent death, and affirms that it is through God’</w:t>
      </w:r>
      <w:r w:rsidR="00E41D82">
        <w:rPr>
          <w:rFonts w:ascii="Californian FB" w:hAnsi="Californian FB"/>
          <w:i/>
          <w:sz w:val="28"/>
          <w:szCs w:val="28"/>
        </w:rPr>
        <w:t>s Power, only, as empowered by the Holy Spirit, that we prophesy.</w:t>
      </w:r>
      <w:r w:rsidR="00B774AA">
        <w:rPr>
          <w:rFonts w:ascii="Californian FB" w:hAnsi="Californian FB"/>
          <w:i/>
          <w:sz w:val="28"/>
          <w:szCs w:val="28"/>
        </w:rPr>
        <w:t xml:space="preserve"> </w:t>
      </w:r>
    </w:p>
    <w:p w:rsidR="00F13826" w:rsidRPr="00A372F5" w:rsidRDefault="00F13826" w:rsidP="00F13826">
      <w:pPr>
        <w:spacing w:after="0" w:line="360" w:lineRule="auto"/>
        <w:rPr>
          <w:rFonts w:ascii="Californian FB" w:hAnsi="Californian FB"/>
          <w:sz w:val="8"/>
          <w:szCs w:val="8"/>
        </w:rPr>
      </w:pPr>
    </w:p>
    <w:p w:rsidR="005C304F" w:rsidRPr="005C304F" w:rsidRDefault="005C304F" w:rsidP="00F13826">
      <w:pPr>
        <w:spacing w:after="0" w:line="360" w:lineRule="auto"/>
        <w:rPr>
          <w:rFonts w:ascii="Californian FB" w:hAnsi="Californian FB"/>
          <w:b/>
          <w:sz w:val="16"/>
          <w:szCs w:val="16"/>
        </w:rPr>
      </w:pPr>
    </w:p>
    <w:p w:rsidR="00F13826" w:rsidRPr="00A372F5" w:rsidRDefault="00F13826" w:rsidP="00F13826">
      <w:pPr>
        <w:spacing w:after="0" w:line="360" w:lineRule="auto"/>
        <w:rPr>
          <w:rFonts w:ascii="Californian FB" w:hAnsi="Californian FB"/>
          <w:b/>
          <w:sz w:val="28"/>
          <w:szCs w:val="28"/>
        </w:rPr>
      </w:pPr>
      <w:r w:rsidRPr="00A372F5">
        <w:rPr>
          <w:rFonts w:ascii="Californian FB" w:hAnsi="Californian FB"/>
          <w:b/>
          <w:sz w:val="28"/>
          <w:szCs w:val="28"/>
        </w:rPr>
        <w:t>Study Questions</w:t>
      </w:r>
    </w:p>
    <w:p w:rsidR="006538DB" w:rsidRDefault="00E41D82" w:rsidP="00F81365">
      <w:pPr>
        <w:pStyle w:val="ListParagraph"/>
        <w:numPr>
          <w:ilvl w:val="0"/>
          <w:numId w:val="4"/>
        </w:numPr>
        <w:spacing w:after="0" w:line="360" w:lineRule="auto"/>
        <w:rPr>
          <w:rFonts w:ascii="Californian FB" w:hAnsi="Californian FB"/>
          <w:sz w:val="28"/>
          <w:szCs w:val="28"/>
        </w:rPr>
      </w:pPr>
      <w:r>
        <w:rPr>
          <w:rFonts w:ascii="Californian FB" w:hAnsi="Californian FB"/>
          <w:sz w:val="28"/>
          <w:szCs w:val="28"/>
        </w:rPr>
        <w:t>Peter alludes to his life’s end.  Who else did this, while giving directions for the future of the church?  Where do we find this in Scripture?</w:t>
      </w:r>
    </w:p>
    <w:p w:rsidR="00E41D82" w:rsidRDefault="00E41D82" w:rsidP="00F81365">
      <w:pPr>
        <w:pStyle w:val="ListParagraph"/>
        <w:numPr>
          <w:ilvl w:val="0"/>
          <w:numId w:val="4"/>
        </w:numPr>
        <w:spacing w:after="0" w:line="360" w:lineRule="auto"/>
        <w:rPr>
          <w:rFonts w:ascii="Californian FB" w:hAnsi="Californian FB"/>
          <w:sz w:val="28"/>
          <w:szCs w:val="28"/>
        </w:rPr>
      </w:pPr>
      <w:r>
        <w:rPr>
          <w:rFonts w:ascii="Californian FB" w:hAnsi="Californian FB"/>
          <w:sz w:val="28"/>
          <w:szCs w:val="28"/>
        </w:rPr>
        <w:t>Beginning at the 5</w:t>
      </w:r>
      <w:r w:rsidRPr="00E41D82">
        <w:rPr>
          <w:rFonts w:ascii="Californian FB" w:hAnsi="Californian FB"/>
          <w:sz w:val="28"/>
          <w:szCs w:val="28"/>
          <w:vertAlign w:val="superscript"/>
        </w:rPr>
        <w:t>th</w:t>
      </w:r>
      <w:r>
        <w:rPr>
          <w:rFonts w:ascii="Californian FB" w:hAnsi="Californian FB"/>
          <w:sz w:val="28"/>
          <w:szCs w:val="28"/>
        </w:rPr>
        <w:t xml:space="preserve"> verse, self-control and other traits are listed; is this similar to another letter writer’s teaching?</w:t>
      </w:r>
      <w:r w:rsidR="005C304F">
        <w:rPr>
          <w:rFonts w:ascii="Californian FB" w:hAnsi="Californian FB"/>
          <w:sz w:val="28"/>
          <w:szCs w:val="28"/>
        </w:rPr>
        <w:t xml:space="preserve"> If so, who?</w:t>
      </w:r>
    </w:p>
    <w:p w:rsidR="00F13826" w:rsidRDefault="00E41D82" w:rsidP="00F81365">
      <w:pPr>
        <w:pStyle w:val="ListParagraph"/>
        <w:numPr>
          <w:ilvl w:val="0"/>
          <w:numId w:val="4"/>
        </w:numPr>
        <w:spacing w:after="0" w:line="360" w:lineRule="auto"/>
        <w:rPr>
          <w:rFonts w:ascii="Californian FB" w:hAnsi="Californian FB"/>
          <w:sz w:val="28"/>
          <w:szCs w:val="28"/>
        </w:rPr>
      </w:pPr>
      <w:r>
        <w:rPr>
          <w:rFonts w:ascii="Californian FB" w:hAnsi="Californian FB"/>
          <w:sz w:val="28"/>
          <w:szCs w:val="28"/>
        </w:rPr>
        <w:t xml:space="preserve">When Peter says that “we did not invent” the coming of the Lord (v. 16), what would be specific memories he might be calling upon during his time with Jesus?  </w:t>
      </w:r>
    </w:p>
    <w:p w:rsidR="00E41D82" w:rsidRDefault="00E41D82" w:rsidP="00A372F5">
      <w:pPr>
        <w:pStyle w:val="ListParagraph"/>
        <w:spacing w:after="0" w:line="360" w:lineRule="auto"/>
        <w:ind w:hanging="540"/>
        <w:rPr>
          <w:rFonts w:ascii="Californian FB" w:hAnsi="Californian FB"/>
          <w:b/>
          <w:sz w:val="28"/>
          <w:szCs w:val="28"/>
        </w:rPr>
      </w:pPr>
    </w:p>
    <w:p w:rsidR="00F13826" w:rsidRPr="00F13826" w:rsidRDefault="00A372F5" w:rsidP="00A372F5">
      <w:pPr>
        <w:pStyle w:val="ListParagraph"/>
        <w:spacing w:after="0" w:line="360" w:lineRule="auto"/>
        <w:ind w:hanging="540"/>
        <w:rPr>
          <w:rFonts w:ascii="Californian FB" w:hAnsi="Californian FB"/>
          <w:sz w:val="28"/>
          <w:szCs w:val="28"/>
        </w:rPr>
      </w:pPr>
      <w:r w:rsidRPr="00A372F5">
        <w:rPr>
          <w:rFonts w:ascii="Californian FB" w:hAnsi="Californian FB"/>
          <w:b/>
          <w:sz w:val="28"/>
          <w:szCs w:val="28"/>
        </w:rPr>
        <w:t>Notes</w:t>
      </w:r>
      <w:r w:rsidR="00F13826">
        <w:rPr>
          <w:rFonts w:ascii="Californian FB" w:hAnsi="Californian FB"/>
          <w:sz w:val="28"/>
          <w:szCs w:val="28"/>
        </w:rPr>
        <w:t xml:space="preserve"> </w:t>
      </w:r>
    </w:p>
    <w:p w:rsidR="00301D54" w:rsidRDefault="00301D54" w:rsidP="00301D54">
      <w:pPr>
        <w:pStyle w:val="ListParagraph"/>
        <w:spacing w:after="0" w:line="360" w:lineRule="auto"/>
        <w:ind w:left="1080"/>
        <w:rPr>
          <w:rFonts w:ascii="Californian FB" w:hAnsi="Californian FB"/>
          <w:sz w:val="28"/>
          <w:szCs w:val="28"/>
        </w:rPr>
      </w:pPr>
    </w:p>
    <w:p w:rsidR="00294318" w:rsidRDefault="00294318" w:rsidP="00294318">
      <w:pPr>
        <w:jc w:val="center"/>
        <w:rPr>
          <w:rFonts w:ascii="Californian FB" w:hAnsi="Californian FB"/>
          <w:sz w:val="28"/>
          <w:szCs w:val="28"/>
        </w:rPr>
      </w:pPr>
    </w:p>
    <w:p w:rsidR="00294318" w:rsidRPr="00294318" w:rsidRDefault="00294318" w:rsidP="00294318">
      <w:pPr>
        <w:jc w:val="center"/>
        <w:rPr>
          <w:rFonts w:ascii="Californian FB" w:hAnsi="Californian FB"/>
          <w:sz w:val="28"/>
          <w:szCs w:val="28"/>
        </w:rPr>
      </w:pPr>
    </w:p>
    <w:sectPr w:rsidR="00294318" w:rsidRPr="002943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54" w:rsidRDefault="00D82054" w:rsidP="00B54F5A">
      <w:pPr>
        <w:spacing w:after="0" w:line="240" w:lineRule="auto"/>
      </w:pPr>
      <w:r>
        <w:separator/>
      </w:r>
    </w:p>
  </w:endnote>
  <w:endnote w:type="continuationSeparator" w:id="0">
    <w:p w:rsidR="00D82054" w:rsidRDefault="00D82054" w:rsidP="00B5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5A" w:rsidRDefault="00B54F5A" w:rsidP="00B54F5A">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3ED47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t>Big Bethel Bible Study-Peter Winter 2021</w:t>
    </w:r>
  </w:p>
  <w:p w:rsidR="00B54F5A" w:rsidRDefault="00B54F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54" w:rsidRDefault="00D82054" w:rsidP="00B54F5A">
      <w:pPr>
        <w:spacing w:after="0" w:line="240" w:lineRule="auto"/>
      </w:pPr>
      <w:r>
        <w:separator/>
      </w:r>
    </w:p>
  </w:footnote>
  <w:footnote w:type="continuationSeparator" w:id="0">
    <w:p w:rsidR="00D82054" w:rsidRDefault="00D82054" w:rsidP="00B54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7455D"/>
    <w:multiLevelType w:val="hybridMultilevel"/>
    <w:tmpl w:val="E40C5E04"/>
    <w:lvl w:ilvl="0" w:tplc="43242BA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B7785"/>
    <w:multiLevelType w:val="hybridMultilevel"/>
    <w:tmpl w:val="43C89A60"/>
    <w:lvl w:ilvl="0" w:tplc="A6AE0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5100F"/>
    <w:multiLevelType w:val="hybridMultilevel"/>
    <w:tmpl w:val="5B16C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950D2"/>
    <w:multiLevelType w:val="hybridMultilevel"/>
    <w:tmpl w:val="F67CBB14"/>
    <w:lvl w:ilvl="0" w:tplc="5DD293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6E7F55"/>
    <w:multiLevelType w:val="hybridMultilevel"/>
    <w:tmpl w:val="84567E74"/>
    <w:lvl w:ilvl="0" w:tplc="2F925A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18"/>
    <w:rsid w:val="00003D38"/>
    <w:rsid w:val="00137A02"/>
    <w:rsid w:val="00294318"/>
    <w:rsid w:val="00301D54"/>
    <w:rsid w:val="005C304F"/>
    <w:rsid w:val="006538DB"/>
    <w:rsid w:val="006B6F04"/>
    <w:rsid w:val="008D4CBB"/>
    <w:rsid w:val="00957BD8"/>
    <w:rsid w:val="00A0032C"/>
    <w:rsid w:val="00A372F5"/>
    <w:rsid w:val="00B54F5A"/>
    <w:rsid w:val="00B774AA"/>
    <w:rsid w:val="00BB73AE"/>
    <w:rsid w:val="00BB7F8D"/>
    <w:rsid w:val="00BD2320"/>
    <w:rsid w:val="00C42D58"/>
    <w:rsid w:val="00C9395E"/>
    <w:rsid w:val="00D008D6"/>
    <w:rsid w:val="00D01586"/>
    <w:rsid w:val="00D800E8"/>
    <w:rsid w:val="00D82054"/>
    <w:rsid w:val="00DB5E7D"/>
    <w:rsid w:val="00E137EA"/>
    <w:rsid w:val="00E33106"/>
    <w:rsid w:val="00E41D82"/>
    <w:rsid w:val="00EE7DC0"/>
    <w:rsid w:val="00F13826"/>
    <w:rsid w:val="00F4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00B5"/>
  <w15:chartTrackingRefBased/>
  <w15:docId w15:val="{1BCBCA6E-B117-42E8-BAD6-6B9E9213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54"/>
    <w:pPr>
      <w:ind w:left="720"/>
      <w:contextualSpacing/>
    </w:pPr>
  </w:style>
  <w:style w:type="paragraph" w:styleId="BalloonText">
    <w:name w:val="Balloon Text"/>
    <w:basedOn w:val="Normal"/>
    <w:link w:val="BalloonTextChar"/>
    <w:uiPriority w:val="99"/>
    <w:semiHidden/>
    <w:unhideWhenUsed/>
    <w:rsid w:val="00A37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F5"/>
    <w:rPr>
      <w:rFonts w:ascii="Segoe UI" w:hAnsi="Segoe UI" w:cs="Segoe UI"/>
      <w:sz w:val="18"/>
      <w:szCs w:val="18"/>
    </w:rPr>
  </w:style>
  <w:style w:type="paragraph" w:styleId="Header">
    <w:name w:val="header"/>
    <w:basedOn w:val="Normal"/>
    <w:link w:val="HeaderChar"/>
    <w:uiPriority w:val="99"/>
    <w:unhideWhenUsed/>
    <w:rsid w:val="00B5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F5A"/>
  </w:style>
  <w:style w:type="paragraph" w:styleId="Footer">
    <w:name w:val="footer"/>
    <w:basedOn w:val="Normal"/>
    <w:link w:val="FooterChar"/>
    <w:uiPriority w:val="99"/>
    <w:unhideWhenUsed/>
    <w:rsid w:val="00B5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mjones</dc:creator>
  <cp:keywords/>
  <dc:description/>
  <cp:lastModifiedBy>mjones</cp:lastModifiedBy>
  <cp:revision>4</cp:revision>
  <cp:lastPrinted>2021-04-14T15:41:00Z</cp:lastPrinted>
  <dcterms:created xsi:type="dcterms:W3CDTF">2021-04-14T16:19:00Z</dcterms:created>
  <dcterms:modified xsi:type="dcterms:W3CDTF">2021-04-14T16:53:00Z</dcterms:modified>
</cp:coreProperties>
</file>