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B7" w:rsidRPr="00E77EC4" w:rsidRDefault="00294318" w:rsidP="00B9675D">
      <w:pPr>
        <w:pBdr>
          <w:bottom w:val="double" w:sz="6" w:space="1" w:color="auto"/>
        </w:pBdr>
        <w:rPr>
          <w:rFonts w:ascii="Afterglow" w:hAnsi="Afterglow" w:cs="Tahoma"/>
          <w:b/>
          <w:sz w:val="28"/>
          <w:szCs w:val="28"/>
        </w:rPr>
      </w:pPr>
      <w:r w:rsidRPr="00E77EC4">
        <w:rPr>
          <w:rFonts w:ascii="Afterglow" w:hAnsi="Afterglow" w:cs="Tahoma"/>
          <w:b/>
          <w:sz w:val="28"/>
          <w:szCs w:val="28"/>
        </w:rPr>
        <w:t xml:space="preserve">The Epistle of </w:t>
      </w:r>
      <w:r w:rsidR="00B9675D" w:rsidRPr="00E77EC4">
        <w:rPr>
          <w:rFonts w:ascii="Afterglow" w:hAnsi="Afterglow" w:cs="Tahoma"/>
          <w:b/>
          <w:sz w:val="28"/>
          <w:szCs w:val="28"/>
        </w:rPr>
        <w:t>1</w:t>
      </w:r>
      <w:r w:rsidR="002A65B7" w:rsidRPr="00E77EC4">
        <w:rPr>
          <w:rFonts w:ascii="Afterglow" w:hAnsi="Afterglow" w:cs="Tahoma"/>
          <w:b/>
          <w:sz w:val="28"/>
          <w:szCs w:val="28"/>
          <w:vertAlign w:val="superscript"/>
        </w:rPr>
        <w:t>st</w:t>
      </w:r>
      <w:r w:rsidR="002A65B7" w:rsidRPr="00E77EC4">
        <w:rPr>
          <w:rFonts w:ascii="Afterglow" w:hAnsi="Afterglow" w:cs="Tahoma"/>
          <w:b/>
          <w:sz w:val="28"/>
          <w:szCs w:val="28"/>
        </w:rPr>
        <w:t xml:space="preserve"> John</w:t>
      </w:r>
    </w:p>
    <w:p w:rsidR="00075CB3" w:rsidRPr="003B1587" w:rsidRDefault="001C6484" w:rsidP="00384718">
      <w:pPr>
        <w:rPr>
          <w:rFonts w:ascii="Cambria" w:hAnsi="Cambria" w:cs="Tahoma"/>
          <w:sz w:val="24"/>
          <w:szCs w:val="24"/>
        </w:rPr>
      </w:pPr>
      <w:r w:rsidRPr="003B1587">
        <w:rPr>
          <w:rFonts w:ascii="Cambria" w:hAnsi="Cambria" w:cs="Tahoma"/>
          <w:sz w:val="24"/>
          <w:szCs w:val="24"/>
        </w:rPr>
        <w:t>Chapter 3</w:t>
      </w:r>
    </w:p>
    <w:p w:rsidR="00294318" w:rsidRPr="003B1587" w:rsidRDefault="00137A02" w:rsidP="00301D54">
      <w:pPr>
        <w:jc w:val="center"/>
        <w:rPr>
          <w:rFonts w:ascii="Cambria" w:hAnsi="Cambria" w:cs="Tahoma"/>
          <w:b/>
          <w:bCs/>
          <w:sz w:val="24"/>
          <w:szCs w:val="24"/>
        </w:rPr>
      </w:pPr>
      <w:r w:rsidRPr="003B1587">
        <w:rPr>
          <w:rFonts w:ascii="Cambria" w:hAnsi="Cambria" w:cs="Tahoma"/>
          <w:b/>
          <w:bCs/>
          <w:sz w:val="24"/>
          <w:szCs w:val="24"/>
        </w:rPr>
        <w:t xml:space="preserve"> </w:t>
      </w:r>
      <w:r w:rsidR="001C6484" w:rsidRPr="003B1587">
        <w:rPr>
          <w:rFonts w:ascii="Cambria" w:hAnsi="Cambria" w:cs="Tahoma"/>
          <w:b/>
          <w:bCs/>
          <w:sz w:val="24"/>
          <w:szCs w:val="24"/>
        </w:rPr>
        <w:t>Called the Children of GOD</w:t>
      </w:r>
    </w:p>
    <w:p w:rsidR="00301D54" w:rsidRPr="003B1587" w:rsidRDefault="001C6484" w:rsidP="00301D54">
      <w:pPr>
        <w:pStyle w:val="ListParagraph"/>
        <w:numPr>
          <w:ilvl w:val="0"/>
          <w:numId w:val="2"/>
        </w:numPr>
        <w:spacing w:after="0" w:line="360" w:lineRule="auto"/>
        <w:rPr>
          <w:rFonts w:ascii="Cambria" w:hAnsi="Cambria" w:cs="Tahoma"/>
          <w:sz w:val="24"/>
          <w:szCs w:val="24"/>
        </w:rPr>
      </w:pPr>
      <w:r w:rsidRPr="003B1587">
        <w:rPr>
          <w:rFonts w:ascii="Cambria" w:hAnsi="Cambria" w:cs="Tahoma"/>
          <w:sz w:val="24"/>
          <w:szCs w:val="24"/>
        </w:rPr>
        <w:t xml:space="preserve">We are not of the World; We are the Lord’s </w:t>
      </w:r>
      <w:r w:rsidR="00BB7F8D" w:rsidRPr="003B1587">
        <w:rPr>
          <w:rFonts w:ascii="Cambria" w:hAnsi="Cambria" w:cs="Tahoma"/>
          <w:sz w:val="24"/>
          <w:szCs w:val="24"/>
        </w:rPr>
        <w:t>(1-</w:t>
      </w:r>
      <w:r w:rsidRPr="003B1587">
        <w:rPr>
          <w:rFonts w:ascii="Cambria" w:hAnsi="Cambria" w:cs="Tahoma"/>
          <w:sz w:val="24"/>
          <w:szCs w:val="24"/>
        </w:rPr>
        <w:t>3</w:t>
      </w:r>
      <w:r w:rsidR="00BB7F8D" w:rsidRPr="003B1587">
        <w:rPr>
          <w:rFonts w:ascii="Cambria" w:hAnsi="Cambria" w:cs="Tahoma"/>
          <w:sz w:val="24"/>
          <w:szCs w:val="24"/>
        </w:rPr>
        <w:t>)</w:t>
      </w:r>
    </w:p>
    <w:p w:rsidR="001C6484" w:rsidRPr="003B1587" w:rsidRDefault="001C6484" w:rsidP="00301D54">
      <w:pPr>
        <w:pStyle w:val="ListParagraph"/>
        <w:numPr>
          <w:ilvl w:val="0"/>
          <w:numId w:val="2"/>
        </w:numPr>
        <w:spacing w:after="0" w:line="360" w:lineRule="auto"/>
        <w:rPr>
          <w:rFonts w:ascii="Cambria" w:hAnsi="Cambria" w:cs="Tahoma"/>
          <w:sz w:val="24"/>
          <w:szCs w:val="24"/>
        </w:rPr>
      </w:pPr>
      <w:r w:rsidRPr="003B1587">
        <w:rPr>
          <w:rFonts w:ascii="Cambria" w:hAnsi="Cambria" w:cs="Tahoma"/>
          <w:sz w:val="24"/>
          <w:szCs w:val="24"/>
        </w:rPr>
        <w:t>We cannot Remain in Sin If We Love the Lord (4-9)</w:t>
      </w:r>
    </w:p>
    <w:p w:rsidR="00301D54" w:rsidRPr="003B1587" w:rsidRDefault="001C6484" w:rsidP="00301D54">
      <w:pPr>
        <w:pStyle w:val="ListParagraph"/>
        <w:numPr>
          <w:ilvl w:val="0"/>
          <w:numId w:val="2"/>
        </w:numPr>
        <w:spacing w:after="0" w:line="360" w:lineRule="auto"/>
        <w:rPr>
          <w:rFonts w:ascii="Cambria" w:hAnsi="Cambria" w:cs="Tahoma"/>
          <w:sz w:val="24"/>
          <w:szCs w:val="24"/>
        </w:rPr>
      </w:pPr>
      <w:r w:rsidRPr="003B1587">
        <w:rPr>
          <w:rFonts w:ascii="Cambria" w:hAnsi="Cambria" w:cs="Tahoma"/>
          <w:sz w:val="24"/>
          <w:szCs w:val="24"/>
        </w:rPr>
        <w:t>We will Love Each Other</w:t>
      </w:r>
      <w:r w:rsidR="003B1587">
        <w:rPr>
          <w:rFonts w:ascii="Cambria" w:hAnsi="Cambria" w:cs="Tahoma"/>
          <w:sz w:val="24"/>
          <w:szCs w:val="24"/>
        </w:rPr>
        <w:t xml:space="preserve"> If We </w:t>
      </w:r>
      <w:proofErr w:type="gramStart"/>
      <w:r w:rsidR="003B1587">
        <w:rPr>
          <w:rFonts w:ascii="Cambria" w:hAnsi="Cambria" w:cs="Tahoma"/>
          <w:sz w:val="24"/>
          <w:szCs w:val="24"/>
        </w:rPr>
        <w:t>are</w:t>
      </w:r>
      <w:proofErr w:type="gramEnd"/>
      <w:r w:rsidR="003B1587">
        <w:rPr>
          <w:rFonts w:ascii="Cambria" w:hAnsi="Cambria" w:cs="Tahoma"/>
          <w:sz w:val="24"/>
          <w:szCs w:val="24"/>
        </w:rPr>
        <w:t xml:space="preserve"> Following Jesus</w:t>
      </w:r>
      <w:r w:rsidRPr="003B1587">
        <w:rPr>
          <w:rFonts w:ascii="Cambria" w:hAnsi="Cambria" w:cs="Tahoma"/>
          <w:sz w:val="24"/>
          <w:szCs w:val="24"/>
        </w:rPr>
        <w:t xml:space="preserve"> (10-15</w:t>
      </w:r>
      <w:r w:rsidR="00BB7F8D" w:rsidRPr="003B1587">
        <w:rPr>
          <w:rFonts w:ascii="Cambria" w:hAnsi="Cambria" w:cs="Tahoma"/>
          <w:sz w:val="24"/>
          <w:szCs w:val="24"/>
        </w:rPr>
        <w:t>)</w:t>
      </w:r>
    </w:p>
    <w:p w:rsidR="001C6484" w:rsidRPr="003B1587" w:rsidRDefault="001C6484" w:rsidP="00301D54">
      <w:pPr>
        <w:pStyle w:val="ListParagraph"/>
        <w:numPr>
          <w:ilvl w:val="0"/>
          <w:numId w:val="2"/>
        </w:numPr>
        <w:spacing w:after="0" w:line="360" w:lineRule="auto"/>
        <w:rPr>
          <w:rFonts w:ascii="Cambria" w:hAnsi="Cambria" w:cs="Tahoma"/>
          <w:sz w:val="24"/>
          <w:szCs w:val="24"/>
        </w:rPr>
      </w:pPr>
      <w:r w:rsidRPr="003B1587">
        <w:rPr>
          <w:rFonts w:ascii="Cambria" w:hAnsi="Cambria" w:cs="Tahoma"/>
          <w:sz w:val="24"/>
          <w:szCs w:val="24"/>
        </w:rPr>
        <w:t>Our Actions Speak the Truth (16-18)</w:t>
      </w:r>
    </w:p>
    <w:p w:rsidR="001C6484" w:rsidRPr="003B1587" w:rsidRDefault="001C6484" w:rsidP="00301D54">
      <w:pPr>
        <w:pStyle w:val="ListParagraph"/>
        <w:numPr>
          <w:ilvl w:val="0"/>
          <w:numId w:val="2"/>
        </w:numPr>
        <w:spacing w:after="0" w:line="360" w:lineRule="auto"/>
        <w:rPr>
          <w:rFonts w:ascii="Cambria" w:hAnsi="Cambria" w:cs="Tahoma"/>
          <w:sz w:val="24"/>
          <w:szCs w:val="24"/>
        </w:rPr>
      </w:pPr>
      <w:r w:rsidRPr="003B1587">
        <w:rPr>
          <w:rFonts w:ascii="Cambria" w:hAnsi="Cambria" w:cs="Tahoma"/>
          <w:sz w:val="24"/>
          <w:szCs w:val="24"/>
        </w:rPr>
        <w:t xml:space="preserve">God Knows All; the Spirit Gives Us </w:t>
      </w:r>
      <w:r w:rsidR="008725B7" w:rsidRPr="003B1587">
        <w:rPr>
          <w:rFonts w:ascii="Cambria" w:hAnsi="Cambria" w:cs="Tahoma"/>
          <w:sz w:val="24"/>
          <w:szCs w:val="24"/>
        </w:rPr>
        <w:t>Evidence (19-24)</w:t>
      </w:r>
    </w:p>
    <w:p w:rsidR="003B1587" w:rsidRPr="009F607F" w:rsidRDefault="003B1587" w:rsidP="00F13826">
      <w:pPr>
        <w:spacing w:after="0" w:line="360" w:lineRule="auto"/>
        <w:rPr>
          <w:rFonts w:ascii="Cambria" w:hAnsi="Cambria" w:cs="Tahoma"/>
          <w:i/>
          <w:sz w:val="8"/>
          <w:szCs w:val="8"/>
        </w:rPr>
      </w:pPr>
    </w:p>
    <w:p w:rsidR="00521140" w:rsidRDefault="00F13826" w:rsidP="00F13826">
      <w:pPr>
        <w:spacing w:after="0" w:line="360" w:lineRule="auto"/>
        <w:rPr>
          <w:rFonts w:ascii="Cambria" w:hAnsi="Cambria" w:cs="Tahoma"/>
          <w:i/>
          <w:sz w:val="24"/>
          <w:szCs w:val="24"/>
        </w:rPr>
      </w:pPr>
      <w:r w:rsidRPr="003B1587">
        <w:rPr>
          <w:rFonts w:ascii="Cambria" w:hAnsi="Cambria" w:cs="Tahoma"/>
          <w:i/>
          <w:sz w:val="24"/>
          <w:szCs w:val="24"/>
        </w:rPr>
        <w:t xml:space="preserve">Summary: </w:t>
      </w:r>
      <w:r w:rsidR="003B1587" w:rsidRPr="003B1587">
        <w:rPr>
          <w:rFonts w:ascii="Cambria" w:hAnsi="Cambria" w:cs="Tahoma"/>
          <w:i/>
          <w:sz w:val="24"/>
          <w:szCs w:val="24"/>
        </w:rPr>
        <w:t>Love, love, love -- love for God, love for one another; this is the core message of John’s message here.  We see the familiar message that our actions speak louder than simple words.  John declares that we cannot say we love the Lord and hate or mistreat our sister or brother.  Indeed, if we truly love Jesus, we must follow the command that Jesus gave the disciples and to the world.</w:t>
      </w:r>
    </w:p>
    <w:p w:rsidR="009F607F" w:rsidRPr="009F607F" w:rsidRDefault="009F607F" w:rsidP="00F13826">
      <w:pPr>
        <w:spacing w:after="0" w:line="360" w:lineRule="auto"/>
        <w:rPr>
          <w:rFonts w:ascii="Cambria" w:hAnsi="Cambria" w:cs="Tahoma"/>
          <w:i/>
          <w:sz w:val="8"/>
          <w:szCs w:val="8"/>
        </w:rPr>
      </w:pPr>
    </w:p>
    <w:p w:rsidR="00521140" w:rsidRDefault="00F13826" w:rsidP="00F13826">
      <w:pPr>
        <w:spacing w:after="0" w:line="360" w:lineRule="auto"/>
        <w:rPr>
          <w:rFonts w:ascii="Tahoma" w:hAnsi="Tahoma" w:cs="Tahoma"/>
          <w:b/>
          <w:sz w:val="28"/>
          <w:szCs w:val="28"/>
        </w:rPr>
      </w:pPr>
      <w:r w:rsidRPr="00047CDC">
        <w:rPr>
          <w:rFonts w:ascii="Tahoma" w:hAnsi="Tahoma" w:cs="Tahoma"/>
          <w:b/>
          <w:sz w:val="28"/>
          <w:szCs w:val="28"/>
        </w:rPr>
        <w:t xml:space="preserve">Study </w:t>
      </w:r>
      <w:r w:rsidR="00521140">
        <w:rPr>
          <w:rFonts w:ascii="Tahoma" w:hAnsi="Tahoma" w:cs="Tahoma"/>
          <w:b/>
          <w:sz w:val="28"/>
          <w:szCs w:val="28"/>
        </w:rPr>
        <w:t>Questions</w:t>
      </w:r>
    </w:p>
    <w:p w:rsidR="00E41D82" w:rsidRDefault="003B1587" w:rsidP="00F81365">
      <w:pPr>
        <w:pStyle w:val="ListParagraph"/>
        <w:numPr>
          <w:ilvl w:val="0"/>
          <w:numId w:val="4"/>
        </w:numPr>
        <w:spacing w:after="0" w:line="360" w:lineRule="auto"/>
        <w:rPr>
          <w:rFonts w:ascii="Cambria" w:hAnsi="Cambria" w:cs="Tahoma"/>
          <w:sz w:val="28"/>
          <w:szCs w:val="28"/>
        </w:rPr>
      </w:pPr>
      <w:r>
        <w:rPr>
          <w:rFonts w:ascii="Cambria" w:hAnsi="Cambria" w:cs="Tahoma"/>
          <w:sz w:val="28"/>
          <w:szCs w:val="28"/>
        </w:rPr>
        <w:t>John repeatedly states that we cannot say we love the Lord when our actions say differently.  What is an example of how the church, or we as Christians profess love in words, but fail to demonstrate it in ministry or our work?</w:t>
      </w:r>
    </w:p>
    <w:p w:rsidR="003B1587" w:rsidRDefault="003B1587" w:rsidP="00F81365">
      <w:pPr>
        <w:pStyle w:val="ListParagraph"/>
        <w:numPr>
          <w:ilvl w:val="0"/>
          <w:numId w:val="4"/>
        </w:numPr>
        <w:spacing w:after="0" w:line="360" w:lineRule="auto"/>
        <w:rPr>
          <w:rFonts w:ascii="Cambria" w:hAnsi="Cambria" w:cs="Tahoma"/>
          <w:sz w:val="28"/>
          <w:szCs w:val="28"/>
        </w:rPr>
      </w:pPr>
      <w:r>
        <w:rPr>
          <w:rFonts w:ascii="Cambria" w:hAnsi="Cambria" w:cs="Tahoma"/>
          <w:sz w:val="28"/>
          <w:szCs w:val="28"/>
        </w:rPr>
        <w:t>Do any of the themes or topics in this chapter mirror John’s message in his Gospel?  If so, where in John can these themes be found?</w:t>
      </w:r>
    </w:p>
    <w:p w:rsidR="00913F13" w:rsidRDefault="003B1587" w:rsidP="003B1587">
      <w:pPr>
        <w:pStyle w:val="ListParagraph"/>
        <w:numPr>
          <w:ilvl w:val="0"/>
          <w:numId w:val="4"/>
        </w:numPr>
        <w:spacing w:after="0" w:line="360" w:lineRule="auto"/>
        <w:rPr>
          <w:rFonts w:ascii="Tahoma" w:hAnsi="Tahoma" w:cs="Tahoma"/>
          <w:sz w:val="28"/>
          <w:szCs w:val="28"/>
        </w:rPr>
      </w:pPr>
      <w:r>
        <w:rPr>
          <w:rFonts w:ascii="Cambria" w:hAnsi="Cambria" w:cs="Tahoma"/>
          <w:sz w:val="28"/>
          <w:szCs w:val="28"/>
        </w:rPr>
        <w:t>The final words in this chapter refer to the Holy Spirit’s role in our relationship with the Savior.  What is that role?  How would you explain it?</w:t>
      </w:r>
      <w:r>
        <w:rPr>
          <w:rFonts w:ascii="Tahoma" w:hAnsi="Tahoma" w:cs="Tahoma"/>
          <w:sz w:val="28"/>
          <w:szCs w:val="28"/>
        </w:rPr>
        <w:t xml:space="preserve"> </w:t>
      </w:r>
      <w:bookmarkStart w:id="0" w:name="_GoBack"/>
      <w:bookmarkEnd w:id="0"/>
    </w:p>
    <w:p w:rsidR="009F607F" w:rsidRPr="009F607F" w:rsidRDefault="009F607F" w:rsidP="009F607F">
      <w:pPr>
        <w:pStyle w:val="ListParagraph"/>
        <w:spacing w:after="0" w:line="240" w:lineRule="auto"/>
        <w:rPr>
          <w:rFonts w:ascii="Tahoma" w:hAnsi="Tahoma" w:cs="Tahoma"/>
          <w:b/>
          <w:bCs/>
          <w:sz w:val="8"/>
          <w:szCs w:val="8"/>
        </w:rPr>
      </w:pPr>
    </w:p>
    <w:p w:rsidR="00BC5DCC" w:rsidRDefault="00BC5DCC" w:rsidP="009F607F">
      <w:pPr>
        <w:pStyle w:val="ListParagraph"/>
        <w:spacing w:after="0" w:line="240" w:lineRule="auto"/>
        <w:rPr>
          <w:rFonts w:ascii="Tahoma" w:hAnsi="Tahoma" w:cs="Tahoma"/>
          <w:b/>
          <w:bCs/>
          <w:sz w:val="28"/>
          <w:szCs w:val="28"/>
        </w:rPr>
      </w:pPr>
      <w:r>
        <w:rPr>
          <w:rFonts w:ascii="Tahoma" w:hAnsi="Tahoma" w:cs="Tahoma"/>
          <w:b/>
          <w:bCs/>
          <w:sz w:val="28"/>
          <w:szCs w:val="28"/>
        </w:rPr>
        <w:t>Notes</w:t>
      </w:r>
    </w:p>
    <w:p w:rsidR="00294318" w:rsidRPr="00294318" w:rsidRDefault="00BC5DCC" w:rsidP="00BC5DCC">
      <w:pPr>
        <w:jc w:val="center"/>
        <w:rPr>
          <w:rFonts w:ascii="Californian FB" w:hAnsi="Californian FB"/>
          <w:sz w:val="28"/>
          <w:szCs w:val="28"/>
        </w:rPr>
      </w:pPr>
      <w:r>
        <w:rPr>
          <w:rFonts w:ascii="Californian FB" w:hAnsi="Californian FB"/>
          <w:sz w:val="28"/>
          <w:szCs w:val="28"/>
        </w:rPr>
        <w:t>________________________________________________________________________________________________________________________________________________________________________________</w:t>
      </w:r>
      <w:r w:rsidR="00422468">
        <w:rPr>
          <w:rFonts w:ascii="Californian FB" w:hAnsi="Californian FB"/>
          <w:sz w:val="28"/>
          <w:szCs w:val="28"/>
        </w:rPr>
        <w:t>_____________________________________________________________</w:t>
      </w:r>
      <w:r w:rsidR="00F03AA5">
        <w:rPr>
          <w:rFonts w:ascii="Californian FB" w:hAnsi="Californian FB"/>
          <w:sz w:val="28"/>
          <w:szCs w:val="28"/>
        </w:rPr>
        <w:t>__________________________________________________________________________________________________________________</w:t>
      </w:r>
      <w:r>
        <w:rPr>
          <w:rFonts w:ascii="Californian FB" w:hAnsi="Californian FB"/>
          <w:sz w:val="28"/>
          <w:szCs w:val="28"/>
        </w:rPr>
        <w:t>_</w:t>
      </w:r>
    </w:p>
    <w:sectPr w:rsidR="00294318" w:rsidRPr="002943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37" w:rsidRDefault="00264637" w:rsidP="00B54F5A">
      <w:pPr>
        <w:spacing w:after="0" w:line="240" w:lineRule="auto"/>
      </w:pPr>
      <w:r>
        <w:separator/>
      </w:r>
    </w:p>
  </w:endnote>
  <w:endnote w:type="continuationSeparator" w:id="0">
    <w:p w:rsidR="00264637" w:rsidRDefault="00264637" w:rsidP="00B5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fterglow">
    <w:panose1 w:val="00000500000000000000"/>
    <w:charset w:val="00"/>
    <w:family w:val="auto"/>
    <w:pitch w:val="variable"/>
    <w:sig w:usb0="0000000F" w:usb1="00000000" w:usb2="0400002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altName w:val="Noto Serif Thai"/>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5A" w:rsidRDefault="00B54F5A" w:rsidP="00B54F5A">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3ED47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 xml:space="preserve">Big Bethel Bible </w:t>
    </w:r>
    <w:r w:rsidR="00EA2630">
      <w:t>Study-John’s Epistles</w:t>
    </w:r>
    <w:r>
      <w:t xml:space="preserve"> </w:t>
    </w:r>
    <w:r w:rsidR="00521140">
      <w:t>Spring</w:t>
    </w:r>
    <w:r w:rsidR="00E77EC4">
      <w:t>-Summer</w:t>
    </w:r>
    <w:r>
      <w:t xml:space="preserve"> 2021</w:t>
    </w:r>
  </w:p>
  <w:p w:rsidR="00B54F5A" w:rsidRDefault="00B54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37" w:rsidRDefault="00264637" w:rsidP="00B54F5A">
      <w:pPr>
        <w:spacing w:after="0" w:line="240" w:lineRule="auto"/>
      </w:pPr>
      <w:r>
        <w:separator/>
      </w:r>
    </w:p>
  </w:footnote>
  <w:footnote w:type="continuationSeparator" w:id="0">
    <w:p w:rsidR="00264637" w:rsidRDefault="00264637" w:rsidP="00B54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0470"/>
    <w:multiLevelType w:val="hybridMultilevel"/>
    <w:tmpl w:val="43C89A60"/>
    <w:lvl w:ilvl="0" w:tplc="A6AE0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7455D"/>
    <w:multiLevelType w:val="hybridMultilevel"/>
    <w:tmpl w:val="E40C5E04"/>
    <w:lvl w:ilvl="0" w:tplc="43242BA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B7785"/>
    <w:multiLevelType w:val="hybridMultilevel"/>
    <w:tmpl w:val="43C89A60"/>
    <w:lvl w:ilvl="0" w:tplc="A6AE0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5100F"/>
    <w:multiLevelType w:val="hybridMultilevel"/>
    <w:tmpl w:val="5B16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950D2"/>
    <w:multiLevelType w:val="hybridMultilevel"/>
    <w:tmpl w:val="F67CBB14"/>
    <w:lvl w:ilvl="0" w:tplc="5DD293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6E7F55"/>
    <w:multiLevelType w:val="hybridMultilevel"/>
    <w:tmpl w:val="84567E74"/>
    <w:lvl w:ilvl="0" w:tplc="2F925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18"/>
    <w:rsid w:val="00003D38"/>
    <w:rsid w:val="000062F0"/>
    <w:rsid w:val="000471BB"/>
    <w:rsid w:val="00047CDC"/>
    <w:rsid w:val="00052B8B"/>
    <w:rsid w:val="00075CB3"/>
    <w:rsid w:val="00115910"/>
    <w:rsid w:val="00137A02"/>
    <w:rsid w:val="00147E0F"/>
    <w:rsid w:val="001C6484"/>
    <w:rsid w:val="00264637"/>
    <w:rsid w:val="00292ED1"/>
    <w:rsid w:val="00294318"/>
    <w:rsid w:val="002A65B7"/>
    <w:rsid w:val="002C5E3F"/>
    <w:rsid w:val="002F56EA"/>
    <w:rsid w:val="00301D54"/>
    <w:rsid w:val="00335B5B"/>
    <w:rsid w:val="00384718"/>
    <w:rsid w:val="00391D19"/>
    <w:rsid w:val="003A75D7"/>
    <w:rsid w:val="003B1587"/>
    <w:rsid w:val="00417C3D"/>
    <w:rsid w:val="00422468"/>
    <w:rsid w:val="004641DB"/>
    <w:rsid w:val="00471983"/>
    <w:rsid w:val="00495020"/>
    <w:rsid w:val="004C1FFF"/>
    <w:rsid w:val="004E0404"/>
    <w:rsid w:val="00521140"/>
    <w:rsid w:val="00583EBA"/>
    <w:rsid w:val="005C304F"/>
    <w:rsid w:val="005F2DE3"/>
    <w:rsid w:val="005F319B"/>
    <w:rsid w:val="0060664C"/>
    <w:rsid w:val="006538DB"/>
    <w:rsid w:val="006B6F04"/>
    <w:rsid w:val="007D0241"/>
    <w:rsid w:val="00815E15"/>
    <w:rsid w:val="008260B9"/>
    <w:rsid w:val="008725B7"/>
    <w:rsid w:val="008A713E"/>
    <w:rsid w:val="008B1CC7"/>
    <w:rsid w:val="008B46F9"/>
    <w:rsid w:val="008D2C2D"/>
    <w:rsid w:val="008D4CBB"/>
    <w:rsid w:val="008E2BDB"/>
    <w:rsid w:val="008F7723"/>
    <w:rsid w:val="009019A8"/>
    <w:rsid w:val="00913F13"/>
    <w:rsid w:val="0092634A"/>
    <w:rsid w:val="00957BD8"/>
    <w:rsid w:val="009F607F"/>
    <w:rsid w:val="00A0032C"/>
    <w:rsid w:val="00A35434"/>
    <w:rsid w:val="00A35B6D"/>
    <w:rsid w:val="00A372F5"/>
    <w:rsid w:val="00AF4CC4"/>
    <w:rsid w:val="00B36690"/>
    <w:rsid w:val="00B54F5A"/>
    <w:rsid w:val="00B57B22"/>
    <w:rsid w:val="00B774AA"/>
    <w:rsid w:val="00B82DCA"/>
    <w:rsid w:val="00B9675D"/>
    <w:rsid w:val="00BA08A8"/>
    <w:rsid w:val="00BB73AE"/>
    <w:rsid w:val="00BB7F8D"/>
    <w:rsid w:val="00BC5DCC"/>
    <w:rsid w:val="00BD2320"/>
    <w:rsid w:val="00C17068"/>
    <w:rsid w:val="00C42D58"/>
    <w:rsid w:val="00C9395E"/>
    <w:rsid w:val="00C9611E"/>
    <w:rsid w:val="00D008D6"/>
    <w:rsid w:val="00D01586"/>
    <w:rsid w:val="00D04305"/>
    <w:rsid w:val="00D051B3"/>
    <w:rsid w:val="00D07324"/>
    <w:rsid w:val="00D27536"/>
    <w:rsid w:val="00D734F0"/>
    <w:rsid w:val="00D800E8"/>
    <w:rsid w:val="00D82054"/>
    <w:rsid w:val="00DB5E7D"/>
    <w:rsid w:val="00E137EA"/>
    <w:rsid w:val="00E33106"/>
    <w:rsid w:val="00E41D82"/>
    <w:rsid w:val="00E60DCE"/>
    <w:rsid w:val="00E72EDE"/>
    <w:rsid w:val="00E77EC4"/>
    <w:rsid w:val="00EA2630"/>
    <w:rsid w:val="00EB2C6C"/>
    <w:rsid w:val="00EE7DC0"/>
    <w:rsid w:val="00F03AA5"/>
    <w:rsid w:val="00F13826"/>
    <w:rsid w:val="00F462B0"/>
    <w:rsid w:val="00FA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358A"/>
  <w15:chartTrackingRefBased/>
  <w15:docId w15:val="{1BCBCA6E-B117-42E8-BAD6-6B9E9213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54"/>
    <w:pPr>
      <w:ind w:left="720"/>
      <w:contextualSpacing/>
    </w:pPr>
  </w:style>
  <w:style w:type="paragraph" w:styleId="BalloonText">
    <w:name w:val="Balloon Text"/>
    <w:basedOn w:val="Normal"/>
    <w:link w:val="BalloonTextChar"/>
    <w:uiPriority w:val="99"/>
    <w:semiHidden/>
    <w:unhideWhenUsed/>
    <w:rsid w:val="00A3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F5"/>
    <w:rPr>
      <w:rFonts w:ascii="Segoe UI" w:hAnsi="Segoe UI" w:cs="Segoe UI"/>
      <w:sz w:val="18"/>
      <w:szCs w:val="18"/>
    </w:rPr>
  </w:style>
  <w:style w:type="paragraph" w:styleId="Header">
    <w:name w:val="header"/>
    <w:basedOn w:val="Normal"/>
    <w:link w:val="HeaderChar"/>
    <w:uiPriority w:val="99"/>
    <w:unhideWhenUsed/>
    <w:rsid w:val="00B5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5A"/>
  </w:style>
  <w:style w:type="paragraph" w:styleId="Footer">
    <w:name w:val="footer"/>
    <w:basedOn w:val="Normal"/>
    <w:link w:val="FooterChar"/>
    <w:uiPriority w:val="99"/>
    <w:unhideWhenUsed/>
    <w:rsid w:val="00B5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dc:creator>
  <cp:keywords/>
  <dc:description/>
  <cp:lastModifiedBy>mjones</cp:lastModifiedBy>
  <cp:revision>4</cp:revision>
  <cp:lastPrinted>2021-04-14T15:41:00Z</cp:lastPrinted>
  <dcterms:created xsi:type="dcterms:W3CDTF">2021-05-30T15:34:00Z</dcterms:created>
  <dcterms:modified xsi:type="dcterms:W3CDTF">2021-06-10T16:10:00Z</dcterms:modified>
</cp:coreProperties>
</file>