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68798" w14:textId="2F4B6D71" w:rsidR="00221D3D" w:rsidRPr="007A7A2A" w:rsidRDefault="00221D3D" w:rsidP="00955EC2">
      <w:pPr>
        <w:pStyle w:val="yiv3053408095msonormal"/>
        <w:spacing w:before="0" w:beforeAutospacing="0" w:after="160" w:afterAutospacing="0"/>
        <w:rPr>
          <w:rFonts w:ascii="Amasis MT Pro Medium" w:hAnsi="Amasis MT Pro Medium"/>
          <w:b/>
          <w:bCs/>
          <w:color w:val="000000" w:themeColor="text1"/>
          <w:sz w:val="28"/>
          <w:szCs w:val="28"/>
        </w:rPr>
        <w:sectPr w:rsidR="00221D3D" w:rsidRPr="007A7A2A" w:rsidSect="00503399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DE7BDE" w14:textId="77777777" w:rsidR="009136F2" w:rsidRPr="007A7A2A" w:rsidRDefault="009136F2" w:rsidP="00A5737F">
      <w:pPr>
        <w:pStyle w:val="yiv3053408095msonormal"/>
        <w:spacing w:before="0" w:beforeAutospacing="0" w:after="160" w:afterAutospacing="0"/>
        <w:rPr>
          <w:rFonts w:ascii="Amasis MT Pro Medium" w:hAnsi="Amasis MT Pro Medium"/>
          <w:b/>
          <w:bCs/>
          <w:color w:val="000000" w:themeColor="text1"/>
          <w:sz w:val="28"/>
          <w:szCs w:val="28"/>
        </w:rPr>
        <w:sectPr w:rsidR="009136F2" w:rsidRPr="007A7A2A" w:rsidSect="00503399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yiv3053408095contentpasted0"/>
          <w:rFonts w:ascii="Amasis MT Pro Medium" w:hAnsi="Amasis MT Pro Medium"/>
          <w:b/>
          <w:bCs/>
          <w:color w:val="000000" w:themeColor="text1"/>
          <w:sz w:val="28"/>
          <w:szCs w:val="28"/>
        </w:rPr>
        <w:lastRenderedPageBreak/>
        <w:t>Hebrews: Chapter Five</w:t>
      </w:r>
    </w:p>
    <w:p w14:paraId="0C42DF06" w14:textId="69EAC7AC" w:rsidR="009136F2" w:rsidRDefault="009136F2" w:rsidP="00BA41E5">
      <w:pPr>
        <w:spacing w:line="360" w:lineRule="auto"/>
        <w:rPr>
          <w:rFonts w:ascii="Amasis MT Pro Medium" w:eastAsia="Times New Roman" w:hAnsi="Amasis MT Pro Medium" w:cs="Segoe UI"/>
          <w:color w:val="000000"/>
          <w:sz w:val="24"/>
          <w:szCs w:val="24"/>
          <w:shd w:val="clear" w:color="auto" w:fill="FFFFFF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lastRenderedPageBreak/>
        <w:t xml:space="preserve">High priest--the message comes through over and over again in the letter of Hebrews, and in Chapter Five, a description of an earthly high priest opens the passage. The writers explain that the responsibility of the high priest is to offer prayer and sacrifice even for </w:t>
      </w:r>
      <w:r w:rsidR="00192077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himself,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as we all are sinners. The important point, however, is that these high priests were </w:t>
      </w:r>
      <w:r w:rsidRPr="00E13AE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called by God and did not assume their positions under their own power. Likewise, Jesus</w:t>
      </w:r>
      <w:r w:rsidR="0042279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, t</w:t>
      </w:r>
      <w:r w:rsidRPr="00E13AE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he </w:t>
      </w:r>
      <w:r w:rsidR="0042279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Son</w:t>
      </w:r>
      <w:r w:rsidRPr="00E13AE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of </w:t>
      </w:r>
      <w:r w:rsidR="0042279C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God, </w:t>
      </w:r>
      <w:r w:rsidR="00296A8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prayed for us and</w:t>
      </w:r>
      <w:r w:rsidRPr="00E13AE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offered himself in obedienc</w:t>
      </w:r>
      <w:r w:rsidR="00296A8F">
        <w:rPr>
          <w:rFonts w:ascii="Amasis MT Pro Medium" w:eastAsia="Times New Roman" w:hAnsi="Amasis MT Pro Medium"/>
          <w:color w:val="000000" w:themeColor="text1"/>
          <w:sz w:val="24"/>
          <w:szCs w:val="24"/>
        </w:rPr>
        <w:t>e. As</w:t>
      </w:r>
      <w:r w:rsidRPr="00E13AE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God commanded</w:t>
      </w:r>
      <w:r w:rsidR="00296A8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, the Lord </w:t>
      </w:r>
      <w:r w:rsidR="0027002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lay down his life</w:t>
      </w:r>
      <w:r w:rsidRPr="00E13AE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for our salvation. </w:t>
      </w:r>
      <w:r w:rsidR="00192077">
        <w:rPr>
          <w:rFonts w:ascii="Amasis MT Pro Medium" w:eastAsia="Times New Roman" w:hAnsi="Amasis MT Pro Medium"/>
          <w:color w:val="000000" w:themeColor="text1"/>
          <w:sz w:val="24"/>
          <w:szCs w:val="24"/>
        </w:rPr>
        <w:t>Also, the</w:t>
      </w:r>
      <w:r w:rsidRPr="00E13AEF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writers make note that Jesus was presented according to the </w:t>
      </w:r>
      <w:r w:rsidRPr="00E13AEF">
        <w:rPr>
          <w:rFonts w:ascii="Amasis MT Pro Medium" w:eastAsia="Times New Roman" w:hAnsi="Amasis MT Pro Medium" w:cs="Segoe UI"/>
          <w:color w:val="000000"/>
          <w:sz w:val="24"/>
          <w:szCs w:val="24"/>
          <w:shd w:val="clear" w:color="auto" w:fill="FFFFFF"/>
        </w:rPr>
        <w:t xml:space="preserve">order of Melchizedek, a high priest from the Old Testament. </w:t>
      </w:r>
      <w:r w:rsidR="0042279C">
        <w:rPr>
          <w:rFonts w:ascii="Amasis MT Pro Medium" w:eastAsia="Times New Roman" w:hAnsi="Amasis MT Pro Medium" w:cs="Segoe UI"/>
          <w:color w:val="000000"/>
          <w:sz w:val="24"/>
          <w:szCs w:val="24"/>
          <w:shd w:val="clear" w:color="auto" w:fill="FFFFFF"/>
        </w:rPr>
        <w:t>The c</w:t>
      </w:r>
      <w:r w:rsidRPr="00E13AEF">
        <w:rPr>
          <w:rFonts w:ascii="Amasis MT Pro Medium" w:eastAsia="Times New Roman" w:hAnsi="Amasis MT Pro Medium" w:cs="Segoe UI"/>
          <w:color w:val="000000"/>
          <w:sz w:val="24"/>
          <w:szCs w:val="24"/>
          <w:shd w:val="clear" w:color="auto" w:fill="FFFFFF"/>
        </w:rPr>
        <w:t>hapter ends with concern</w:t>
      </w:r>
      <w:r w:rsidR="005C59CE">
        <w:rPr>
          <w:rFonts w:ascii="Amasis MT Pro Medium" w:eastAsia="Times New Roman" w:hAnsi="Amasis MT Pro Medium" w:cs="Segoe UI"/>
          <w:color w:val="000000"/>
          <w:sz w:val="24"/>
          <w:szCs w:val="24"/>
          <w:shd w:val="clear" w:color="auto" w:fill="FFFFFF"/>
        </w:rPr>
        <w:t xml:space="preserve">s </w:t>
      </w:r>
      <w:r w:rsidRPr="00E13AEF">
        <w:rPr>
          <w:rFonts w:ascii="Amasis MT Pro Medium" w:eastAsia="Times New Roman" w:hAnsi="Amasis MT Pro Medium" w:cs="Segoe UI"/>
          <w:color w:val="000000"/>
          <w:sz w:val="24"/>
          <w:szCs w:val="24"/>
          <w:shd w:val="clear" w:color="auto" w:fill="FFFFFF"/>
        </w:rPr>
        <w:t>about the people’s readiness and a warning that closed ears must be opened if we are to be ready to do God's work.</w:t>
      </w:r>
    </w:p>
    <w:p w14:paraId="7C72A7D1" w14:textId="4CBBFC6C" w:rsidR="009136F2" w:rsidRPr="00506C9C" w:rsidRDefault="00506C9C" w:rsidP="00506C9C">
      <w:pPr>
        <w:pStyle w:val="ListParagraph"/>
        <w:numPr>
          <w:ilvl w:val="0"/>
          <w:numId w:val="10"/>
        </w:numPr>
        <w:rPr>
          <w:rFonts w:ascii="Amasis MT Pro Medium" w:hAnsi="Amasis MT Pro Medium"/>
          <w:sz w:val="24"/>
          <w:szCs w:val="24"/>
        </w:rPr>
      </w:pPr>
      <w:r w:rsidRPr="00506C9C">
        <w:rPr>
          <w:rFonts w:ascii="Amasis MT Pro Medium" w:hAnsi="Amasis MT Pro Medium"/>
          <w:sz w:val="24"/>
          <w:szCs w:val="24"/>
        </w:rPr>
        <w:t>The</w:t>
      </w:r>
      <w:r w:rsidR="0090794A" w:rsidRPr="00506C9C">
        <w:rPr>
          <w:rFonts w:ascii="Amasis MT Pro Medium" w:hAnsi="Amasis MT Pro Medium"/>
          <w:sz w:val="24"/>
          <w:szCs w:val="24"/>
        </w:rPr>
        <w:t xml:space="preserve"> Appointment of </w:t>
      </w:r>
      <w:r w:rsidR="006A71D4" w:rsidRPr="00506C9C">
        <w:rPr>
          <w:rFonts w:ascii="Amasis MT Pro Medium" w:hAnsi="Amasis MT Pro Medium"/>
          <w:sz w:val="24"/>
          <w:szCs w:val="24"/>
        </w:rPr>
        <w:t>a high priest</w:t>
      </w:r>
      <w:r w:rsidR="0090794A" w:rsidRPr="00506C9C">
        <w:rPr>
          <w:rFonts w:ascii="Amasis MT Pro Medium" w:hAnsi="Amasis MT Pro Medium"/>
          <w:sz w:val="24"/>
          <w:szCs w:val="24"/>
        </w:rPr>
        <w:t xml:space="preserve"> (1-4</w:t>
      </w:r>
      <w:r w:rsidR="00ED0B52" w:rsidRPr="00506C9C">
        <w:rPr>
          <w:rFonts w:ascii="Amasis MT Pro Medium" w:hAnsi="Amasis MT Pro Medium"/>
          <w:sz w:val="24"/>
          <w:szCs w:val="24"/>
        </w:rPr>
        <w:t>)</w:t>
      </w:r>
    </w:p>
    <w:p w14:paraId="34FD0EFE" w14:textId="190A4001" w:rsidR="00ED0B52" w:rsidRDefault="009051F3" w:rsidP="005D7087">
      <w:pPr>
        <w:pStyle w:val="ListParagraph"/>
        <w:numPr>
          <w:ilvl w:val="0"/>
          <w:numId w:val="10"/>
        </w:num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Jesus, the </w:t>
      </w:r>
      <w:r w:rsidR="006A71D4">
        <w:rPr>
          <w:rFonts w:ascii="Amasis MT Pro Medium" w:hAnsi="Amasis MT Pro Medium"/>
          <w:sz w:val="24"/>
          <w:szCs w:val="24"/>
        </w:rPr>
        <w:t>Ultimate High Priest, Obedient to God</w:t>
      </w:r>
      <w:r w:rsidR="006F33A2">
        <w:rPr>
          <w:rFonts w:ascii="Amasis MT Pro Medium" w:hAnsi="Amasis MT Pro Medium"/>
          <w:sz w:val="24"/>
          <w:szCs w:val="24"/>
        </w:rPr>
        <w:t xml:space="preserve"> (5-10)</w:t>
      </w:r>
    </w:p>
    <w:p w14:paraId="39463783" w14:textId="05F0ADB6" w:rsidR="006A71D4" w:rsidRPr="005D7087" w:rsidRDefault="00A84D84" w:rsidP="005D7087">
      <w:pPr>
        <w:pStyle w:val="ListParagraph"/>
        <w:numPr>
          <w:ilvl w:val="0"/>
          <w:numId w:val="10"/>
        </w:num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Knowing less than we think we do </w:t>
      </w:r>
      <w:r w:rsidR="008D258A">
        <w:rPr>
          <w:rFonts w:ascii="Amasis MT Pro Medium" w:hAnsi="Amasis MT Pro Medium"/>
          <w:sz w:val="24"/>
          <w:szCs w:val="24"/>
        </w:rPr>
        <w:t>(11-14)</w:t>
      </w:r>
    </w:p>
    <w:p w14:paraId="793FE975" w14:textId="7DBA4BCD" w:rsidR="00D91D78" w:rsidRPr="00A91E64" w:rsidRDefault="00D91D78" w:rsidP="000F08EC">
      <w:pPr>
        <w:spacing w:after="0" w:line="360" w:lineRule="auto"/>
        <w:divId w:val="2125882435"/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</w:pPr>
      <w:r w:rsidRP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 xml:space="preserve">Questions for </w:t>
      </w:r>
      <w:r w:rsid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Study</w:t>
      </w:r>
      <w:r w:rsidRPr="00A91E64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t>:</w:t>
      </w:r>
    </w:p>
    <w:p w14:paraId="2D2C0E26" w14:textId="2EF65261" w:rsidR="001A064E" w:rsidRPr="009136F2" w:rsidRDefault="00830DB5" w:rsidP="000F08EC">
      <w:pPr>
        <w:pStyle w:val="ListParagraph"/>
        <w:numPr>
          <w:ilvl w:val="0"/>
          <w:numId w:val="9"/>
        </w:numPr>
        <w:spacing w:before="120" w:after="120" w:line="240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The </w:t>
      </w:r>
      <w:r w:rsidRPr="00E13AEF">
        <w:rPr>
          <w:rFonts w:ascii="Amasis MT Pro Medium" w:eastAsia="Times New Roman" w:hAnsi="Amasis MT Pro Medium" w:cs="Segoe UI"/>
          <w:color w:val="000000"/>
          <w:sz w:val="24"/>
          <w:szCs w:val="24"/>
          <w:shd w:val="clear" w:color="auto" w:fill="FFFFFF"/>
        </w:rPr>
        <w:t>Melchizedek</w:t>
      </w:r>
      <w:r w:rsidRPr="009136F2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</w:t>
      </w:r>
      <w:r w:rsidR="00C66678">
        <w:rPr>
          <w:rFonts w:ascii="Amasis MT Pro Medium" w:eastAsia="Times New Roman" w:hAnsi="Amasis MT Pro Medium"/>
          <w:color w:val="000000" w:themeColor="text1"/>
          <w:sz w:val="24"/>
          <w:szCs w:val="24"/>
        </w:rPr>
        <w:t>Narrative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is one that we don't talk about or discuss in</w:t>
      </w:r>
      <w:r w:rsidR="008F27D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sermons very often. What do we know about this high priest, and </w:t>
      </w:r>
      <w:r w:rsidR="00A16C07">
        <w:rPr>
          <w:rFonts w:ascii="Amasis MT Pro Medium" w:eastAsia="Times New Roman" w:hAnsi="Amasis MT Pro Medium"/>
          <w:color w:val="000000" w:themeColor="text1"/>
          <w:sz w:val="24"/>
          <w:szCs w:val="24"/>
        </w:rPr>
        <w:t>how</w:t>
      </w:r>
      <w:r w:rsidR="008F27D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do you believe his story is</w:t>
      </w:r>
      <w:r w:rsidR="00A16C07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relevant</w:t>
      </w:r>
      <w:r w:rsidR="008F27DD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? What </w:t>
      </w:r>
      <w:r w:rsidR="00A16C07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does </w:t>
      </w:r>
      <w:r w:rsidR="008F27DD">
        <w:rPr>
          <w:rFonts w:ascii="Amasis MT Pro Medium" w:eastAsia="Times New Roman" w:hAnsi="Amasis MT Pro Medium"/>
          <w:color w:val="000000" w:themeColor="text1"/>
          <w:sz w:val="24"/>
          <w:szCs w:val="24"/>
        </w:rPr>
        <w:t>Jesus have in common</w:t>
      </w:r>
      <w:r w:rsidR="00CF3359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with this little known figure?</w:t>
      </w:r>
    </w:p>
    <w:p w14:paraId="4DA02039" w14:textId="64ABDDCF" w:rsidR="00AD4CD2" w:rsidRDefault="00E90A73" w:rsidP="000F08EC">
      <w:pPr>
        <w:pStyle w:val="ListParagraph"/>
        <w:numPr>
          <w:ilvl w:val="0"/>
          <w:numId w:val="9"/>
        </w:numPr>
        <w:spacing w:before="120" w:after="120" w:line="240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 analogy of milk and solid food is mentioned somewhere else in Scripture. What is the common thread or message of this</w:t>
      </w:r>
      <w:r w:rsidR="00AB0CC3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metaphor from the two passages?</w:t>
      </w:r>
    </w:p>
    <w:p w14:paraId="30693261" w14:textId="79FFB5B4" w:rsidR="00AB0CC3" w:rsidRPr="00AD4CD2" w:rsidRDefault="00AB0CC3" w:rsidP="000F08EC">
      <w:pPr>
        <w:pStyle w:val="ListParagraph"/>
        <w:numPr>
          <w:ilvl w:val="0"/>
          <w:numId w:val="9"/>
        </w:numPr>
        <w:spacing w:before="120" w:after="120" w:line="240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The writer</w:t>
      </w:r>
      <w:r w:rsidR="000F08E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say that</w:t>
      </w:r>
      <w:r w:rsidR="003E616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the words that they speak may be difficult to understand. W</w:t>
      </w:r>
      <w:r w:rsidR="00D6785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hy is </w:t>
      </w:r>
      <w:bookmarkStart w:id="0" w:name="_GoBack"/>
      <w:bookmarkEnd w:id="0"/>
      <w:r w:rsidR="00D6785A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that, </w:t>
      </w:r>
      <w:r w:rsidR="0042279C">
        <w:rPr>
          <w:rFonts w:ascii="Amasis MT Pro Medium" w:eastAsia="Times New Roman" w:hAnsi="Amasis MT Pro Medium"/>
          <w:color w:val="000000" w:themeColor="text1"/>
          <w:sz w:val="24"/>
          <w:szCs w:val="24"/>
        </w:rPr>
        <w:t>and what</w:t>
      </w:r>
      <w:r w:rsidR="003E6165">
        <w:rPr>
          <w:rFonts w:ascii="Amasis MT Pro Medium" w:eastAsia="Times New Roman" w:hAnsi="Amasis MT Pro Medium"/>
          <w:color w:val="000000" w:themeColor="text1"/>
          <w:sz w:val="24"/>
          <w:szCs w:val="24"/>
        </w:rPr>
        <w:t xml:space="preserve"> is an example of this situation in today's church?</w:t>
      </w:r>
    </w:p>
    <w:p w14:paraId="3080C038" w14:textId="0B28BB78" w:rsidR="006933C5" w:rsidRDefault="006933C5" w:rsidP="00342A23">
      <w:p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  <w:sectPr w:rsidR="006933C5" w:rsidSect="006933C5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DF3D30" w14:textId="5FC2FB1D" w:rsidR="00EC6A7B" w:rsidRPr="00061440" w:rsidRDefault="009A6DD8" w:rsidP="00342A23">
      <w:pPr>
        <w:spacing w:after="0" w:line="276" w:lineRule="auto"/>
        <w:divId w:val="2125882435"/>
        <w:rPr>
          <w:rFonts w:ascii="Amasis MT Pro Medium" w:eastAsia="Times New Roman" w:hAnsi="Amasis MT Pro Medium"/>
          <w:color w:val="000000" w:themeColor="text1"/>
          <w:sz w:val="24"/>
          <w:szCs w:val="24"/>
        </w:rPr>
      </w:pPr>
      <w:r w:rsidRPr="005A3BF2">
        <w:rPr>
          <w:rFonts w:ascii="Amasis MT Pro Medium" w:eastAsia="Times New Roman" w:hAnsi="Amasis MT Pro Medium"/>
          <w:b/>
          <w:bCs/>
          <w:color w:val="000000" w:themeColor="text1"/>
          <w:sz w:val="24"/>
          <w:szCs w:val="24"/>
        </w:rPr>
        <w:lastRenderedPageBreak/>
        <w:t>Notes</w:t>
      </w:r>
      <w:r>
        <w:rPr>
          <w:rFonts w:ascii="Amasis MT Pro Medium" w:eastAsia="Times New Roman" w:hAnsi="Amasis MT Pro Medium"/>
          <w:color w:val="000000" w:themeColor="text1"/>
          <w:sz w:val="24"/>
          <w:szCs w:val="24"/>
        </w:rPr>
        <w:t>:</w:t>
      </w:r>
    </w:p>
    <w:p w14:paraId="38208C41" w14:textId="0809DDC9" w:rsidR="0004082D" w:rsidRPr="009354CC" w:rsidRDefault="00DD3C88" w:rsidP="000831AA">
      <w:pPr>
        <w:spacing w:before="100" w:beforeAutospacing="1" w:after="100" w:afterAutospacing="1" w:line="360" w:lineRule="auto"/>
        <w:divId w:val="2125882435"/>
        <w:rPr>
          <w:rFonts w:ascii="Amasis MT Pro Medium" w:eastAsia="Times New Roman" w:hAnsi="Amasis MT Pro Medium"/>
          <w:color w:val="000000" w:themeColor="text1"/>
        </w:rPr>
      </w:pPr>
      <w:r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_______________________________________________________________________________________</w:t>
      </w:r>
      <w:r w:rsidR="0004082D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</w:t>
      </w:r>
      <w:r w:rsidR="000831AA" w:rsidRPr="00061440">
        <w:rPr>
          <w:rFonts w:ascii="Amasis MT Pro Medium" w:eastAsia="Times New Roman" w:hAnsi="Amasis MT Pro Medium"/>
          <w:color w:val="000000" w:themeColor="text1"/>
          <w:sz w:val="24"/>
          <w:szCs w:val="24"/>
        </w:rPr>
        <w:t>______________________</w:t>
      </w:r>
      <w:r w:rsidR="000831AA">
        <w:rPr>
          <w:rFonts w:ascii="Amasis MT Pro Medium" w:eastAsia="Times New Roman" w:hAnsi="Amasis MT Pro Medium"/>
          <w:color w:val="000000" w:themeColor="text1"/>
        </w:rPr>
        <w:t>____________________________________________________________________________________________________________________________</w:t>
      </w:r>
    </w:p>
    <w:sectPr w:rsidR="0004082D" w:rsidRPr="009354CC" w:rsidSect="003060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FC56" w14:textId="77777777" w:rsidR="00E76DE7" w:rsidRDefault="00E76DE7" w:rsidP="00DA1687">
      <w:pPr>
        <w:spacing w:after="0" w:line="240" w:lineRule="auto"/>
      </w:pPr>
      <w:r>
        <w:separator/>
      </w:r>
    </w:p>
  </w:endnote>
  <w:endnote w:type="continuationSeparator" w:id="0">
    <w:p w14:paraId="496BE61D" w14:textId="77777777" w:rsidR="00E76DE7" w:rsidRDefault="00E76DE7" w:rsidP="00DA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sis MT Pro Medium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DBEE" w14:textId="77777777" w:rsidR="00221D3D" w:rsidRDefault="00221D3D">
    <w:pPr>
      <w:pStyle w:val="Footer"/>
    </w:pPr>
    <w:r>
      <w:t>Big Bethel Bible study/Winter-Spring 2023</w:t>
    </w:r>
  </w:p>
  <w:p w14:paraId="1ED207A7" w14:textId="77777777" w:rsidR="00221D3D" w:rsidRDefault="00221D3D">
    <w:pPr>
      <w:pStyle w:val="Footer"/>
    </w:pPr>
    <w:r>
      <w:t>Facilitator, Monica C. Jones, PhD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F76F" w14:textId="77777777" w:rsidR="009136F2" w:rsidRDefault="009136F2">
    <w:pPr>
      <w:pStyle w:val="Footer"/>
    </w:pPr>
    <w:r>
      <w:t>Big Bethel Bible study/Winter-Spring 2023</w:t>
    </w:r>
  </w:p>
  <w:p w14:paraId="01CD3691" w14:textId="77777777" w:rsidR="009136F2" w:rsidRDefault="009136F2">
    <w:pPr>
      <w:pStyle w:val="Footer"/>
    </w:pPr>
    <w:r>
      <w:t>Facilitator, Monica C. Jones, PhD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F5E0" w14:textId="77777777" w:rsidR="007C53F8" w:rsidRDefault="00F718AA">
    <w:pPr>
      <w:pStyle w:val="Footer"/>
    </w:pPr>
    <w:r>
      <w:t>Big Bethel Bible study/</w:t>
    </w:r>
    <w:r w:rsidR="00A870EC">
      <w:t xml:space="preserve">Winter-Spring </w:t>
    </w:r>
    <w:r w:rsidR="007C53F8">
      <w:t>2023</w:t>
    </w:r>
  </w:p>
  <w:p w14:paraId="1D19D611" w14:textId="03F5FF9D" w:rsidR="00400343" w:rsidRDefault="007C53F8">
    <w:pPr>
      <w:pStyle w:val="Footer"/>
    </w:pPr>
    <w:r>
      <w:t>F</w:t>
    </w:r>
    <w:r w:rsidR="00400343">
      <w:t>acilitator, Monica C. Jones, PhD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8646" w14:textId="77777777" w:rsidR="00E76DE7" w:rsidRDefault="00E76DE7" w:rsidP="00DA1687">
      <w:pPr>
        <w:spacing w:after="0" w:line="240" w:lineRule="auto"/>
      </w:pPr>
      <w:r>
        <w:separator/>
      </w:r>
    </w:p>
  </w:footnote>
  <w:footnote w:type="continuationSeparator" w:id="0">
    <w:p w14:paraId="7DAEC403" w14:textId="77777777" w:rsidR="00E76DE7" w:rsidRDefault="00E76DE7" w:rsidP="00DA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3D2"/>
    <w:multiLevelType w:val="hybridMultilevel"/>
    <w:tmpl w:val="109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9FB"/>
    <w:multiLevelType w:val="hybridMultilevel"/>
    <w:tmpl w:val="8A80B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40C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147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B33DB"/>
    <w:multiLevelType w:val="hybridMultilevel"/>
    <w:tmpl w:val="0FF47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758F6"/>
    <w:multiLevelType w:val="hybridMultilevel"/>
    <w:tmpl w:val="07A8F5AE"/>
    <w:lvl w:ilvl="0" w:tplc="B382133A">
      <w:start w:val="1"/>
      <w:numFmt w:val="upperRoman"/>
      <w:lvlText w:val="%1."/>
      <w:lvlJc w:val="left"/>
      <w:pPr>
        <w:ind w:left="1080" w:hanging="720"/>
      </w:pPr>
      <w:rPr>
        <w:rFonts w:ascii="Amasis MT Pro Medium" w:eastAsiaTheme="minorEastAsia" w:hAnsi="Amasis MT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75702"/>
    <w:multiLevelType w:val="hybridMultilevel"/>
    <w:tmpl w:val="6A72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3B32"/>
    <w:multiLevelType w:val="multilevel"/>
    <w:tmpl w:val="EE56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D17FB"/>
    <w:multiLevelType w:val="hybridMultilevel"/>
    <w:tmpl w:val="C21C2D22"/>
    <w:lvl w:ilvl="0" w:tplc="FFFFFFFF">
      <w:numFmt w:val="bullet"/>
      <w:lvlText w:val="-"/>
      <w:lvlJc w:val="left"/>
      <w:pPr>
        <w:ind w:left="720" w:hanging="360"/>
      </w:pPr>
      <w:rPr>
        <w:rFonts w:ascii="Amasis MT Pro Medium" w:eastAsia="Times New Roman" w:hAnsi="Amasis M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032D"/>
    <w:multiLevelType w:val="hybridMultilevel"/>
    <w:tmpl w:val="F6B64A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FC787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5"/>
    <w:rsid w:val="00010C5C"/>
    <w:rsid w:val="00015224"/>
    <w:rsid w:val="000218EA"/>
    <w:rsid w:val="0003709D"/>
    <w:rsid w:val="0004082D"/>
    <w:rsid w:val="00061440"/>
    <w:rsid w:val="00070249"/>
    <w:rsid w:val="00074F9E"/>
    <w:rsid w:val="000831AA"/>
    <w:rsid w:val="000C6D9F"/>
    <w:rsid w:val="000D799C"/>
    <w:rsid w:val="000F08EC"/>
    <w:rsid w:val="000F5E4E"/>
    <w:rsid w:val="00102DF8"/>
    <w:rsid w:val="00127608"/>
    <w:rsid w:val="001430B0"/>
    <w:rsid w:val="00145F23"/>
    <w:rsid w:val="00156BD4"/>
    <w:rsid w:val="00166AA7"/>
    <w:rsid w:val="0018352F"/>
    <w:rsid w:val="00192077"/>
    <w:rsid w:val="001923CA"/>
    <w:rsid w:val="001A064E"/>
    <w:rsid w:val="001C4BB6"/>
    <w:rsid w:val="001C534A"/>
    <w:rsid w:val="001C6A1B"/>
    <w:rsid w:val="001E1CF1"/>
    <w:rsid w:val="001F73E6"/>
    <w:rsid w:val="00201191"/>
    <w:rsid w:val="0020457E"/>
    <w:rsid w:val="00204C48"/>
    <w:rsid w:val="00211087"/>
    <w:rsid w:val="0021304F"/>
    <w:rsid w:val="00221D3D"/>
    <w:rsid w:val="00233F47"/>
    <w:rsid w:val="0027002D"/>
    <w:rsid w:val="00274591"/>
    <w:rsid w:val="00274DD9"/>
    <w:rsid w:val="00283E18"/>
    <w:rsid w:val="00287380"/>
    <w:rsid w:val="00291B97"/>
    <w:rsid w:val="00296A8F"/>
    <w:rsid w:val="002B47A4"/>
    <w:rsid w:val="002E088F"/>
    <w:rsid w:val="003060B1"/>
    <w:rsid w:val="00341658"/>
    <w:rsid w:val="00342A23"/>
    <w:rsid w:val="00352029"/>
    <w:rsid w:val="003600E5"/>
    <w:rsid w:val="00375614"/>
    <w:rsid w:val="003877D6"/>
    <w:rsid w:val="003A535B"/>
    <w:rsid w:val="003B370E"/>
    <w:rsid w:val="003C72E0"/>
    <w:rsid w:val="003C79CB"/>
    <w:rsid w:val="003D5780"/>
    <w:rsid w:val="003E1C0F"/>
    <w:rsid w:val="003E6165"/>
    <w:rsid w:val="003F6DB8"/>
    <w:rsid w:val="003F7C6B"/>
    <w:rsid w:val="00400343"/>
    <w:rsid w:val="004052DB"/>
    <w:rsid w:val="0042279C"/>
    <w:rsid w:val="00453212"/>
    <w:rsid w:val="00453A57"/>
    <w:rsid w:val="00475EE2"/>
    <w:rsid w:val="00492F98"/>
    <w:rsid w:val="004A52E3"/>
    <w:rsid w:val="004B02F4"/>
    <w:rsid w:val="004D1486"/>
    <w:rsid w:val="004D32B3"/>
    <w:rsid w:val="004F24D9"/>
    <w:rsid w:val="004F2FE4"/>
    <w:rsid w:val="00503399"/>
    <w:rsid w:val="00506C9C"/>
    <w:rsid w:val="0051043A"/>
    <w:rsid w:val="00510B29"/>
    <w:rsid w:val="005129D1"/>
    <w:rsid w:val="00525CCF"/>
    <w:rsid w:val="005721DD"/>
    <w:rsid w:val="005A2143"/>
    <w:rsid w:val="005A3BF2"/>
    <w:rsid w:val="005C59CE"/>
    <w:rsid w:val="005D7087"/>
    <w:rsid w:val="005E07D6"/>
    <w:rsid w:val="006160EB"/>
    <w:rsid w:val="006247DF"/>
    <w:rsid w:val="006318DC"/>
    <w:rsid w:val="00643BB8"/>
    <w:rsid w:val="00651E67"/>
    <w:rsid w:val="00652735"/>
    <w:rsid w:val="00654B82"/>
    <w:rsid w:val="0066023A"/>
    <w:rsid w:val="00661FEA"/>
    <w:rsid w:val="00677B82"/>
    <w:rsid w:val="00680D92"/>
    <w:rsid w:val="006852B9"/>
    <w:rsid w:val="006933C5"/>
    <w:rsid w:val="006A71D4"/>
    <w:rsid w:val="006B75D4"/>
    <w:rsid w:val="006E510B"/>
    <w:rsid w:val="006F33A2"/>
    <w:rsid w:val="006F4D04"/>
    <w:rsid w:val="007205FB"/>
    <w:rsid w:val="00724A40"/>
    <w:rsid w:val="0073003F"/>
    <w:rsid w:val="00771579"/>
    <w:rsid w:val="00771CFF"/>
    <w:rsid w:val="00774456"/>
    <w:rsid w:val="00796A7A"/>
    <w:rsid w:val="007A7A2A"/>
    <w:rsid w:val="007C462E"/>
    <w:rsid w:val="007C53F8"/>
    <w:rsid w:val="007D1BAB"/>
    <w:rsid w:val="007D51C6"/>
    <w:rsid w:val="007F5A15"/>
    <w:rsid w:val="007F5D4F"/>
    <w:rsid w:val="007F6667"/>
    <w:rsid w:val="0081512E"/>
    <w:rsid w:val="00830DB5"/>
    <w:rsid w:val="0084315E"/>
    <w:rsid w:val="008465EC"/>
    <w:rsid w:val="008556E7"/>
    <w:rsid w:val="008569BB"/>
    <w:rsid w:val="008667F4"/>
    <w:rsid w:val="00895AF9"/>
    <w:rsid w:val="008A48BD"/>
    <w:rsid w:val="008C4CCA"/>
    <w:rsid w:val="008D258A"/>
    <w:rsid w:val="008E4902"/>
    <w:rsid w:val="008F27DD"/>
    <w:rsid w:val="008F3B5D"/>
    <w:rsid w:val="009051F3"/>
    <w:rsid w:val="009066C2"/>
    <w:rsid w:val="0090794A"/>
    <w:rsid w:val="00907AFA"/>
    <w:rsid w:val="00911CEB"/>
    <w:rsid w:val="009136F2"/>
    <w:rsid w:val="009354CC"/>
    <w:rsid w:val="00937B6E"/>
    <w:rsid w:val="00946536"/>
    <w:rsid w:val="0095378C"/>
    <w:rsid w:val="00955EC2"/>
    <w:rsid w:val="00991D31"/>
    <w:rsid w:val="00992472"/>
    <w:rsid w:val="009926C5"/>
    <w:rsid w:val="009A6DD8"/>
    <w:rsid w:val="009C1B7E"/>
    <w:rsid w:val="009C7130"/>
    <w:rsid w:val="009F3D28"/>
    <w:rsid w:val="00A10B12"/>
    <w:rsid w:val="00A16771"/>
    <w:rsid w:val="00A16C07"/>
    <w:rsid w:val="00A22D30"/>
    <w:rsid w:val="00A25A3A"/>
    <w:rsid w:val="00A35F9D"/>
    <w:rsid w:val="00A37216"/>
    <w:rsid w:val="00A440D6"/>
    <w:rsid w:val="00A45536"/>
    <w:rsid w:val="00A4754D"/>
    <w:rsid w:val="00A521AE"/>
    <w:rsid w:val="00A54817"/>
    <w:rsid w:val="00A6310E"/>
    <w:rsid w:val="00A7614C"/>
    <w:rsid w:val="00A844C0"/>
    <w:rsid w:val="00A84D84"/>
    <w:rsid w:val="00A870EC"/>
    <w:rsid w:val="00A91E64"/>
    <w:rsid w:val="00AA0341"/>
    <w:rsid w:val="00AA2290"/>
    <w:rsid w:val="00AA592F"/>
    <w:rsid w:val="00AB0CC3"/>
    <w:rsid w:val="00AC43C1"/>
    <w:rsid w:val="00AC5355"/>
    <w:rsid w:val="00AD4CD2"/>
    <w:rsid w:val="00AD668B"/>
    <w:rsid w:val="00AE469C"/>
    <w:rsid w:val="00B13A91"/>
    <w:rsid w:val="00B20417"/>
    <w:rsid w:val="00B620EB"/>
    <w:rsid w:val="00B81D27"/>
    <w:rsid w:val="00BA41E5"/>
    <w:rsid w:val="00BD2DDF"/>
    <w:rsid w:val="00BE171E"/>
    <w:rsid w:val="00BE3412"/>
    <w:rsid w:val="00BE3C64"/>
    <w:rsid w:val="00BE4A23"/>
    <w:rsid w:val="00BF0BBF"/>
    <w:rsid w:val="00BF4459"/>
    <w:rsid w:val="00C061B9"/>
    <w:rsid w:val="00C243B9"/>
    <w:rsid w:val="00C25FF0"/>
    <w:rsid w:val="00C35566"/>
    <w:rsid w:val="00C50318"/>
    <w:rsid w:val="00C57D39"/>
    <w:rsid w:val="00C60B84"/>
    <w:rsid w:val="00C65AA5"/>
    <w:rsid w:val="00C66678"/>
    <w:rsid w:val="00C82D60"/>
    <w:rsid w:val="00C8608C"/>
    <w:rsid w:val="00CB1538"/>
    <w:rsid w:val="00CC6393"/>
    <w:rsid w:val="00CD2E51"/>
    <w:rsid w:val="00CD567D"/>
    <w:rsid w:val="00CF3359"/>
    <w:rsid w:val="00CF42B7"/>
    <w:rsid w:val="00D1341D"/>
    <w:rsid w:val="00D14154"/>
    <w:rsid w:val="00D32B58"/>
    <w:rsid w:val="00D41070"/>
    <w:rsid w:val="00D4428D"/>
    <w:rsid w:val="00D53B39"/>
    <w:rsid w:val="00D6785A"/>
    <w:rsid w:val="00D72889"/>
    <w:rsid w:val="00D74D35"/>
    <w:rsid w:val="00D85BE2"/>
    <w:rsid w:val="00D91D78"/>
    <w:rsid w:val="00DA1687"/>
    <w:rsid w:val="00DB0EBF"/>
    <w:rsid w:val="00DB484A"/>
    <w:rsid w:val="00DB5C87"/>
    <w:rsid w:val="00DB734F"/>
    <w:rsid w:val="00DD3C88"/>
    <w:rsid w:val="00DD75AF"/>
    <w:rsid w:val="00DF6C8B"/>
    <w:rsid w:val="00E00AF7"/>
    <w:rsid w:val="00E15B68"/>
    <w:rsid w:val="00E2400B"/>
    <w:rsid w:val="00E644F3"/>
    <w:rsid w:val="00E76DE7"/>
    <w:rsid w:val="00E81C75"/>
    <w:rsid w:val="00E90344"/>
    <w:rsid w:val="00E90A73"/>
    <w:rsid w:val="00E9602C"/>
    <w:rsid w:val="00E97A58"/>
    <w:rsid w:val="00EA1585"/>
    <w:rsid w:val="00EA29D0"/>
    <w:rsid w:val="00EC4D25"/>
    <w:rsid w:val="00EC6A7B"/>
    <w:rsid w:val="00ED0B52"/>
    <w:rsid w:val="00ED1318"/>
    <w:rsid w:val="00ED35C2"/>
    <w:rsid w:val="00EE3D17"/>
    <w:rsid w:val="00EE6C38"/>
    <w:rsid w:val="00EE72DF"/>
    <w:rsid w:val="00EE7558"/>
    <w:rsid w:val="00EF1146"/>
    <w:rsid w:val="00EF6329"/>
    <w:rsid w:val="00EF6402"/>
    <w:rsid w:val="00F34E03"/>
    <w:rsid w:val="00F52435"/>
    <w:rsid w:val="00F66346"/>
    <w:rsid w:val="00F718AA"/>
    <w:rsid w:val="00F73A8F"/>
    <w:rsid w:val="00FA15BC"/>
    <w:rsid w:val="00FA4156"/>
    <w:rsid w:val="00FD0D4F"/>
    <w:rsid w:val="00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3E67"/>
  <w15:chartTrackingRefBased/>
  <w15:docId w15:val="{FF00AF29-4716-E048-A7E1-B492776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53408095msonormal">
    <w:name w:val="yiv3053408095msonormal"/>
    <w:basedOn w:val="Normal"/>
    <w:rsid w:val="00D7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iv3053408095contentpasted0">
    <w:name w:val="yiv3053408095contentpasted0"/>
    <w:basedOn w:val="DefaultParagraphFont"/>
    <w:rsid w:val="00D74D35"/>
  </w:style>
  <w:style w:type="paragraph" w:styleId="ListParagraph">
    <w:name w:val="List Paragraph"/>
    <w:basedOn w:val="Normal"/>
    <w:uiPriority w:val="34"/>
    <w:qFormat/>
    <w:rsid w:val="0037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87"/>
  </w:style>
  <w:style w:type="paragraph" w:styleId="Footer">
    <w:name w:val="footer"/>
    <w:basedOn w:val="Normal"/>
    <w:link w:val="FooterChar"/>
    <w:uiPriority w:val="99"/>
    <w:unhideWhenUsed/>
    <w:rsid w:val="00DA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Jones</dc:creator>
  <cp:keywords/>
  <dc:description/>
  <cp:lastModifiedBy>mjones bigbethelame.org</cp:lastModifiedBy>
  <cp:revision>3</cp:revision>
  <dcterms:created xsi:type="dcterms:W3CDTF">2023-03-30T16:55:00Z</dcterms:created>
  <dcterms:modified xsi:type="dcterms:W3CDTF">2023-03-30T16:57:00Z</dcterms:modified>
</cp:coreProperties>
</file>