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Default="00A11D1A" w:rsidP="00170CE8">
      <w:pPr>
        <w:tabs>
          <w:tab w:val="left" w:pos="2610"/>
        </w:tabs>
        <w:jc w:val="center"/>
        <w:rPr>
          <w:b/>
          <w:sz w:val="28"/>
          <w:szCs w:val="28"/>
        </w:rPr>
      </w:pPr>
      <w:r>
        <w:rPr>
          <w:b/>
          <w:sz w:val="28"/>
          <w:szCs w:val="28"/>
        </w:rPr>
        <w:t>The Epistle of James</w:t>
      </w:r>
    </w:p>
    <w:p w:rsidR="00C01ABB" w:rsidRDefault="00C01ABB" w:rsidP="00170CE8">
      <w:pPr>
        <w:tabs>
          <w:tab w:val="left" w:pos="2610"/>
        </w:tabs>
        <w:jc w:val="center"/>
        <w:rPr>
          <w:b/>
          <w:sz w:val="28"/>
          <w:szCs w:val="28"/>
        </w:rPr>
      </w:pPr>
    </w:p>
    <w:p w:rsidR="00291201" w:rsidRPr="00C01ABB" w:rsidRDefault="00426F9D" w:rsidP="000B5640">
      <w:pPr>
        <w:tabs>
          <w:tab w:val="left" w:pos="2610"/>
        </w:tabs>
        <w:rPr>
          <w:rFonts w:ascii="Constantia" w:hAnsi="Constantia"/>
          <w:sz w:val="24"/>
          <w:szCs w:val="24"/>
        </w:rPr>
      </w:pPr>
      <w:r>
        <w:rPr>
          <w:rFonts w:ascii="Constantia" w:hAnsi="Constantia"/>
          <w:b/>
          <w:sz w:val="24"/>
          <w:szCs w:val="24"/>
        </w:rPr>
        <w:t>Chapter 2</w:t>
      </w:r>
      <w:r w:rsidR="00C01ABB">
        <w:rPr>
          <w:rFonts w:ascii="Constantia" w:hAnsi="Constantia"/>
          <w:sz w:val="24"/>
          <w:szCs w:val="24"/>
        </w:rPr>
        <w:tab/>
      </w:r>
      <w:r w:rsidR="00C01ABB" w:rsidRPr="001C4124">
        <w:rPr>
          <w:rFonts w:ascii="Constantia" w:hAnsi="Constantia"/>
          <w:b/>
          <w:sz w:val="24"/>
          <w:szCs w:val="24"/>
        </w:rPr>
        <w:t xml:space="preserve"> </w:t>
      </w:r>
      <w:r>
        <w:rPr>
          <w:rFonts w:ascii="Constantia" w:hAnsi="Constantia"/>
          <w:b/>
          <w:sz w:val="24"/>
          <w:szCs w:val="24"/>
        </w:rPr>
        <w:t>Show No Favorites; An Active Faith</w:t>
      </w:r>
    </w:p>
    <w:p w:rsidR="00C01ABB" w:rsidRDefault="00426F9D"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 xml:space="preserve">Love All God’s Children </w:t>
      </w:r>
      <w:r w:rsidR="00C01ABB">
        <w:rPr>
          <w:rFonts w:ascii="Constantia" w:hAnsi="Constantia"/>
          <w:sz w:val="24"/>
          <w:szCs w:val="24"/>
        </w:rPr>
        <w:t>(1</w:t>
      </w:r>
      <w:r>
        <w:rPr>
          <w:rFonts w:ascii="Constantia" w:hAnsi="Constantia"/>
          <w:sz w:val="24"/>
          <w:szCs w:val="24"/>
        </w:rPr>
        <w:t>-13</w:t>
      </w:r>
      <w:r w:rsidR="00C01ABB">
        <w:rPr>
          <w:rFonts w:ascii="Constantia" w:hAnsi="Constantia"/>
          <w:sz w:val="24"/>
          <w:szCs w:val="24"/>
        </w:rPr>
        <w:t>)</w:t>
      </w:r>
    </w:p>
    <w:p w:rsidR="00C01ABB" w:rsidRDefault="00426F9D"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 xml:space="preserve">Faith that has No Evidence is Useless </w:t>
      </w:r>
      <w:r w:rsidR="00C01ABB">
        <w:rPr>
          <w:rFonts w:ascii="Constantia" w:hAnsi="Constantia"/>
          <w:sz w:val="24"/>
          <w:szCs w:val="24"/>
        </w:rPr>
        <w:t>(</w:t>
      </w:r>
      <w:r>
        <w:rPr>
          <w:rFonts w:ascii="Constantia" w:hAnsi="Constantia"/>
          <w:sz w:val="24"/>
          <w:szCs w:val="24"/>
        </w:rPr>
        <w:t>14-26</w:t>
      </w:r>
      <w:r w:rsidR="00C01ABB">
        <w:rPr>
          <w:rFonts w:ascii="Constantia" w:hAnsi="Constantia"/>
          <w:sz w:val="24"/>
          <w:szCs w:val="24"/>
        </w:rPr>
        <w:t>)</w:t>
      </w:r>
    </w:p>
    <w:p w:rsidR="00C01ABB" w:rsidRDefault="00C01ABB" w:rsidP="00C01ABB">
      <w:pPr>
        <w:tabs>
          <w:tab w:val="left" w:pos="2610"/>
        </w:tabs>
        <w:spacing w:after="0" w:line="360" w:lineRule="auto"/>
        <w:rPr>
          <w:rFonts w:ascii="Constantia" w:hAnsi="Constantia"/>
          <w:sz w:val="24"/>
          <w:szCs w:val="24"/>
        </w:rPr>
      </w:pPr>
    </w:p>
    <w:p w:rsidR="00C01ABB" w:rsidRDefault="00C01ABB" w:rsidP="000B5640">
      <w:pPr>
        <w:tabs>
          <w:tab w:val="left" w:pos="2610"/>
        </w:tabs>
        <w:rPr>
          <w:rFonts w:ascii="Constantia" w:hAnsi="Constantia"/>
          <w:sz w:val="24"/>
          <w:szCs w:val="24"/>
        </w:rPr>
      </w:pPr>
      <w:r>
        <w:rPr>
          <w:rFonts w:ascii="Constantia" w:hAnsi="Constantia"/>
          <w:sz w:val="24"/>
          <w:szCs w:val="24"/>
        </w:rPr>
        <w:t>Summary</w:t>
      </w:r>
    </w:p>
    <w:p w:rsidR="00C01ABB" w:rsidRDefault="00426F9D" w:rsidP="000B5640">
      <w:pPr>
        <w:tabs>
          <w:tab w:val="left" w:pos="2610"/>
        </w:tabs>
        <w:rPr>
          <w:rFonts w:ascii="Constantia" w:hAnsi="Constantia"/>
          <w:sz w:val="24"/>
          <w:szCs w:val="24"/>
        </w:rPr>
      </w:pPr>
      <w:r>
        <w:rPr>
          <w:rFonts w:ascii="Constantia" w:hAnsi="Constantia"/>
          <w:sz w:val="24"/>
          <w:szCs w:val="24"/>
        </w:rPr>
        <w:t>This chapter of James may be the most quoted among Believers; the King James versions that states, “Faith without works is dead,”</w:t>
      </w:r>
      <w:r w:rsidR="00794C00">
        <w:rPr>
          <w:rFonts w:ascii="Constantia" w:hAnsi="Constantia"/>
          <w:sz w:val="24"/>
          <w:szCs w:val="24"/>
        </w:rPr>
        <w:t xml:space="preserve"> has been the topic of discussion among theologians and scholars across denominations for generations. Martin Luther argued that grace saves us through faith, and so no work that we do matters. Ohers have offered that the statement means that we must demonstrate our faith for it to be real.</w:t>
      </w:r>
    </w:p>
    <w:p w:rsidR="001C4124" w:rsidRPr="001C4124" w:rsidRDefault="001C4124" w:rsidP="000B5640">
      <w:pPr>
        <w:tabs>
          <w:tab w:val="left" w:pos="2610"/>
        </w:tabs>
        <w:rPr>
          <w:rFonts w:ascii="Constantia" w:hAnsi="Constantia"/>
          <w:sz w:val="20"/>
          <w:szCs w:val="20"/>
        </w:rPr>
      </w:pPr>
    </w:p>
    <w:p w:rsidR="00C01ABB" w:rsidRDefault="00C01ABB" w:rsidP="000B5640">
      <w:pPr>
        <w:tabs>
          <w:tab w:val="left" w:pos="2610"/>
        </w:tabs>
        <w:rPr>
          <w:rFonts w:ascii="Constantia" w:hAnsi="Constantia"/>
          <w:sz w:val="24"/>
          <w:szCs w:val="24"/>
        </w:rPr>
      </w:pPr>
      <w:r>
        <w:rPr>
          <w:rFonts w:ascii="Constantia" w:hAnsi="Constantia"/>
          <w:sz w:val="24"/>
          <w:szCs w:val="24"/>
        </w:rPr>
        <w:t>Study Questions</w:t>
      </w:r>
    </w:p>
    <w:p w:rsidR="00C01ABB" w:rsidRDefault="00794C00" w:rsidP="0094276A">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How do we reconcile the idea that faith without works is useless</w:t>
      </w:r>
      <w:r w:rsidR="0094276A">
        <w:rPr>
          <w:rFonts w:ascii="Constantia" w:hAnsi="Constantia"/>
          <w:sz w:val="24"/>
          <w:szCs w:val="24"/>
        </w:rPr>
        <w:t xml:space="preserve"> with the fact that we are saved by grace through faith?  Are these statements contradictory?</w:t>
      </w:r>
    </w:p>
    <w:p w:rsidR="00C01ABB" w:rsidRDefault="0094276A" w:rsidP="0094276A">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People who look affluent or who dress well are treated differently and perceived differently, particularly in secular settings.  What is an example? Now, thinking about sacred settings, is the same thing true?  What is an example</w:t>
      </w:r>
      <w:r w:rsidR="00C01ABB">
        <w:rPr>
          <w:rFonts w:ascii="Constantia" w:hAnsi="Constantia"/>
          <w:sz w:val="24"/>
          <w:szCs w:val="24"/>
        </w:rPr>
        <w:t>?</w:t>
      </w:r>
    </w:p>
    <w:p w:rsidR="00C01ABB" w:rsidRPr="00C01ABB" w:rsidRDefault="0094276A" w:rsidP="0094276A">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As the brother of Jesus, James may have felt a special calling to teach about favoritism.  What is one example of where Jesus showed acceptance for an outcast</w:t>
      </w:r>
      <w:r w:rsidR="00C01ABB">
        <w:rPr>
          <w:rFonts w:ascii="Constantia" w:hAnsi="Constantia"/>
          <w:sz w:val="24"/>
          <w:szCs w:val="24"/>
        </w:rPr>
        <w:t>?</w:t>
      </w:r>
    </w:p>
    <w:p w:rsidR="00C01ABB" w:rsidRDefault="00C01ABB" w:rsidP="000B5640">
      <w:pPr>
        <w:tabs>
          <w:tab w:val="left" w:pos="2610"/>
        </w:tabs>
        <w:rPr>
          <w:rFonts w:ascii="Constantia" w:hAnsi="Constantia"/>
          <w:sz w:val="24"/>
          <w:szCs w:val="24"/>
        </w:rPr>
      </w:pPr>
    </w:p>
    <w:p w:rsidR="00291201" w:rsidRPr="00C01ABB" w:rsidRDefault="00006FE1" w:rsidP="000B5640">
      <w:pPr>
        <w:tabs>
          <w:tab w:val="left" w:pos="2610"/>
        </w:tabs>
        <w:rPr>
          <w:rFonts w:ascii="Constantia" w:hAnsi="Constantia"/>
          <w:sz w:val="24"/>
          <w:szCs w:val="24"/>
        </w:rPr>
      </w:pPr>
      <w:r w:rsidRPr="00C01ABB">
        <w:rPr>
          <w:rFonts w:ascii="Constantia" w:hAnsi="Constantia"/>
          <w:sz w:val="24"/>
          <w:szCs w:val="24"/>
        </w:rPr>
        <w:t>Notes</w:t>
      </w:r>
    </w:p>
    <w:p w:rsidR="00006FE1" w:rsidRPr="00006FE1" w:rsidRDefault="00006FE1" w:rsidP="000B5640">
      <w:pPr>
        <w:tabs>
          <w:tab w:val="left" w:pos="2610"/>
        </w:tabs>
        <w:rPr>
          <w:rFonts w:ascii="Constantia" w:hAnsi="Constantia"/>
          <w:b/>
          <w:sz w:val="28"/>
          <w:szCs w:val="28"/>
        </w:rPr>
      </w:pPr>
      <w:r>
        <w:rPr>
          <w:rFonts w:ascii="Constantia" w:hAnsi="Constantia"/>
          <w:b/>
          <w:sz w:val="28"/>
          <w:szCs w:val="28"/>
        </w:rPr>
        <w:t>___________________________</w:t>
      </w:r>
      <w:bookmarkStart w:id="0" w:name="_GoBack"/>
      <w:bookmarkEnd w:id="0"/>
      <w:r>
        <w:rPr>
          <w:rFonts w:ascii="Constantia" w:hAnsi="Constantia"/>
          <w:b/>
          <w:sz w:val="28"/>
          <w:szCs w:val="28"/>
        </w:rPr>
        <w:t>____________________________________________________________________________________________________________________________________________________________</w:t>
      </w:r>
      <w:r w:rsidR="007E2CD0">
        <w:rPr>
          <w:rFonts w:ascii="Constantia" w:hAnsi="Constantia"/>
          <w:b/>
          <w:sz w:val="28"/>
          <w:szCs w:val="28"/>
        </w:rPr>
        <w:t>_</w:t>
      </w:r>
      <w:r>
        <w:rPr>
          <w:rFonts w:ascii="Constantia" w:hAnsi="Constantia"/>
          <w:b/>
          <w:sz w:val="28"/>
          <w:szCs w:val="28"/>
        </w:rPr>
        <w:t>______________</w:t>
      </w:r>
    </w:p>
    <w:sectPr w:rsidR="00006FE1" w:rsidRPr="00006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DC" w:rsidRDefault="008908DC" w:rsidP="001F1387">
      <w:pPr>
        <w:spacing w:after="0" w:line="240" w:lineRule="auto"/>
      </w:pPr>
      <w:r>
        <w:separator/>
      </w:r>
    </w:p>
  </w:endnote>
  <w:endnote w:type="continuationSeparator" w:id="0">
    <w:p w:rsidR="008908DC" w:rsidRDefault="008908DC" w:rsidP="001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4" w:rsidRDefault="000B5640">
    <w:pPr>
      <w:pStyle w:val="Footer"/>
      <w:tabs>
        <w:tab w:val="clear" w:pos="4680"/>
        <w:tab w:val="clear" w:pos="9360"/>
      </w:tabs>
      <w:jc w:val="center"/>
      <w:rPr>
        <w:rFonts w:ascii="Californian FB" w:hAnsi="Californian FB"/>
        <w:caps/>
        <w:noProof/>
        <w:color w:val="595959" w:themeColor="text1" w:themeTint="A6"/>
      </w:rPr>
    </w:pPr>
    <w:r>
      <w:rPr>
        <w:rFonts w:ascii="Californian FB" w:hAnsi="Californian FB"/>
        <w:noProof/>
        <w:color w:val="595959" w:themeColor="text1" w:themeTint="A6"/>
      </w:rPr>
      <w:t>BBAMEC – Fall Bible study 2021</w:t>
    </w:r>
  </w:p>
  <w:p w:rsidR="001F1387" w:rsidRPr="001A7384" w:rsidRDefault="001A7384">
    <w:pPr>
      <w:pStyle w:val="Footer"/>
      <w:tabs>
        <w:tab w:val="clear" w:pos="4680"/>
        <w:tab w:val="clear" w:pos="9360"/>
      </w:tabs>
      <w:jc w:val="center"/>
      <w:rPr>
        <w:rFonts w:ascii="Californian FB" w:hAnsi="Californian FB"/>
        <w:caps/>
        <w:noProof/>
        <w:color w:val="595959" w:themeColor="text1" w:themeTint="A6"/>
      </w:rPr>
    </w:pPr>
    <w:r w:rsidRPr="001A7384">
      <w:rPr>
        <w:rFonts w:ascii="Californian FB" w:hAnsi="Californian FB"/>
        <w:noProof/>
        <w:color w:val="595959" w:themeColor="text1" w:themeTint="A6"/>
      </w:rPr>
      <w:t xml:space="preserve"> Monica </w:t>
    </w:r>
    <w:r>
      <w:rPr>
        <w:rFonts w:ascii="Californian FB" w:hAnsi="Californian FB"/>
        <w:noProof/>
        <w:color w:val="595959" w:themeColor="text1" w:themeTint="A6"/>
      </w:rPr>
      <w:t>C. Jones, P</w:t>
    </w:r>
    <w:r w:rsidRPr="001A7384">
      <w:rPr>
        <w:rFonts w:ascii="Californian FB" w:hAnsi="Californian FB"/>
        <w:noProof/>
        <w:color w:val="595959" w:themeColor="text1" w:themeTint="A6"/>
      </w:rPr>
      <w:t>h</w:t>
    </w:r>
    <w:r>
      <w:rPr>
        <w:rFonts w:ascii="Californian FB" w:hAnsi="Californian FB"/>
        <w:noProof/>
        <w:color w:val="595959" w:themeColor="text1" w:themeTint="A6"/>
      </w:rPr>
      <w:t>D F</w:t>
    </w:r>
    <w:r w:rsidRPr="001A7384">
      <w:rPr>
        <w:rFonts w:ascii="Californian FB" w:hAnsi="Californian FB"/>
        <w:noProof/>
        <w:color w:val="595959" w:themeColor="text1" w:themeTint="A6"/>
      </w:rPr>
      <w:t>acilitator</w:t>
    </w:r>
  </w:p>
  <w:p w:rsidR="001F1387" w:rsidRDefault="001F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DC" w:rsidRDefault="008908DC" w:rsidP="001F1387">
      <w:pPr>
        <w:spacing w:after="0" w:line="240" w:lineRule="auto"/>
      </w:pPr>
      <w:r>
        <w:separator/>
      </w:r>
    </w:p>
  </w:footnote>
  <w:footnote w:type="continuationSeparator" w:id="0">
    <w:p w:rsidR="008908DC" w:rsidRDefault="008908DC" w:rsidP="001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7512"/>
    <w:multiLevelType w:val="hybridMultilevel"/>
    <w:tmpl w:val="8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787"/>
    <w:multiLevelType w:val="hybridMultilevel"/>
    <w:tmpl w:val="E1C82FE6"/>
    <w:lvl w:ilvl="0" w:tplc="5E9CE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60BDC"/>
    <w:multiLevelType w:val="hybridMultilevel"/>
    <w:tmpl w:val="0FF8E542"/>
    <w:lvl w:ilvl="0" w:tplc="EC426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7955"/>
    <w:multiLevelType w:val="hybridMultilevel"/>
    <w:tmpl w:val="BDC2313E"/>
    <w:lvl w:ilvl="0" w:tplc="F6F848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006FE1"/>
    <w:rsid w:val="000B5640"/>
    <w:rsid w:val="00170CE8"/>
    <w:rsid w:val="001A7384"/>
    <w:rsid w:val="001C4124"/>
    <w:rsid w:val="001F1387"/>
    <w:rsid w:val="00291201"/>
    <w:rsid w:val="00426F9D"/>
    <w:rsid w:val="00461EF7"/>
    <w:rsid w:val="005479C0"/>
    <w:rsid w:val="005D21D1"/>
    <w:rsid w:val="00794C00"/>
    <w:rsid w:val="007E2CD0"/>
    <w:rsid w:val="008363E7"/>
    <w:rsid w:val="008908DC"/>
    <w:rsid w:val="008D1349"/>
    <w:rsid w:val="0094276A"/>
    <w:rsid w:val="009B6C87"/>
    <w:rsid w:val="00A11D1A"/>
    <w:rsid w:val="00A336BB"/>
    <w:rsid w:val="00C01ABB"/>
    <w:rsid w:val="00C87CA6"/>
    <w:rsid w:val="00CB772D"/>
    <w:rsid w:val="00CD1174"/>
    <w:rsid w:val="00D068BD"/>
    <w:rsid w:val="00DC2E6E"/>
    <w:rsid w:val="00EB40B6"/>
    <w:rsid w:val="00F01AB4"/>
    <w:rsid w:val="00F2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14BE"/>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17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E8"/>
    <w:rPr>
      <w:rFonts w:ascii="Segoe UI" w:hAnsi="Segoe UI" w:cs="Segoe UI"/>
      <w:sz w:val="18"/>
      <w:szCs w:val="18"/>
    </w:rPr>
  </w:style>
  <w:style w:type="paragraph" w:styleId="Header">
    <w:name w:val="header"/>
    <w:basedOn w:val="Normal"/>
    <w:link w:val="HeaderChar"/>
    <w:uiPriority w:val="99"/>
    <w:unhideWhenUsed/>
    <w:rsid w:val="001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87"/>
  </w:style>
  <w:style w:type="paragraph" w:styleId="Footer">
    <w:name w:val="footer"/>
    <w:basedOn w:val="Normal"/>
    <w:link w:val="FooterChar"/>
    <w:uiPriority w:val="99"/>
    <w:unhideWhenUsed/>
    <w:rsid w:val="001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19CB-137B-456C-BDC0-EC02405F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4</cp:revision>
  <cp:lastPrinted>2021-08-26T12:16:00Z</cp:lastPrinted>
  <dcterms:created xsi:type="dcterms:W3CDTF">2021-09-07T11:49:00Z</dcterms:created>
  <dcterms:modified xsi:type="dcterms:W3CDTF">2021-09-17T13:11:00Z</dcterms:modified>
</cp:coreProperties>
</file>